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C7060" w14:textId="3978CD58" w:rsidR="002F439F" w:rsidRDefault="33D02A3E" w:rsidP="27FE15F3">
      <w:pPr>
        <w:jc w:val="right"/>
        <w:rPr>
          <w:rFonts w:ascii="Calibri" w:eastAsia="Calibri" w:hAnsi="Calibri" w:cs="Calibri"/>
          <w:color w:val="000000" w:themeColor="text1"/>
          <w:highlight w:val="yellow"/>
        </w:rPr>
      </w:pPr>
      <w:r w:rsidRPr="27FE15F3">
        <w:rPr>
          <w:rFonts w:ascii="Calibri" w:eastAsia="Calibri" w:hAnsi="Calibri" w:cs="Calibri"/>
          <w:color w:val="000000" w:themeColor="text1"/>
          <w:highlight w:val="yellow"/>
        </w:rPr>
        <w:t>[Date Here]</w:t>
      </w:r>
    </w:p>
    <w:p w14:paraId="62E1D17B" w14:textId="61B6FC09" w:rsidR="002F439F" w:rsidRDefault="33D02A3E" w:rsidP="33D02A3E">
      <w:r w:rsidRPr="27FE15F3">
        <w:rPr>
          <w:rFonts w:ascii="Calibri" w:eastAsia="Calibri" w:hAnsi="Calibri" w:cs="Calibri"/>
          <w:color w:val="000000" w:themeColor="text1"/>
        </w:rPr>
        <w:t xml:space="preserve">Dear Parent(s)/Guardian(s), </w:t>
      </w:r>
    </w:p>
    <w:p w14:paraId="3C932373" w14:textId="0F176031" w:rsidR="27FE15F3" w:rsidRDefault="27FE15F3" w:rsidP="33EC1E1C">
      <w:p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An individual in your child’s class</w:t>
      </w:r>
      <w:r w:rsidR="6C540CA1" w:rsidRPr="33EC1E1C">
        <w:rPr>
          <w:rFonts w:ascii="Calibri" w:eastAsia="Calibri" w:hAnsi="Calibri" w:cs="Calibri"/>
          <w:color w:val="000000" w:themeColor="text1"/>
        </w:rPr>
        <w:t>room</w:t>
      </w:r>
      <w:r w:rsidRPr="33EC1E1C">
        <w:rPr>
          <w:rFonts w:ascii="Calibri" w:eastAsia="Calibri" w:hAnsi="Calibri" w:cs="Calibri"/>
          <w:color w:val="000000" w:themeColor="text1"/>
        </w:rPr>
        <w:t xml:space="preserve"> has been diagnosed with </w:t>
      </w:r>
      <w:r w:rsidR="59DCEE35" w:rsidRPr="33EC1E1C">
        <w:rPr>
          <w:rFonts w:ascii="Calibri" w:eastAsia="Calibri" w:hAnsi="Calibri" w:cs="Calibri"/>
          <w:color w:val="000000" w:themeColor="text1"/>
        </w:rPr>
        <w:t>Strep throat or Scarlet fever. Both are</w:t>
      </w:r>
      <w:r w:rsidRPr="33EC1E1C">
        <w:rPr>
          <w:rFonts w:ascii="Calibri" w:eastAsia="Calibri" w:hAnsi="Calibri" w:cs="Calibri"/>
          <w:color w:val="000000" w:themeColor="text1"/>
        </w:rPr>
        <w:t xml:space="preserve"> caused by group A Streptococcus (or “group A strep”) bacteria. </w:t>
      </w:r>
      <w:r w:rsidR="7C24B2C0" w:rsidRPr="33EC1E1C">
        <w:rPr>
          <w:rFonts w:ascii="Calibri" w:eastAsia="Calibri" w:hAnsi="Calibri" w:cs="Calibri"/>
          <w:color w:val="000000" w:themeColor="text1"/>
        </w:rPr>
        <w:t>Strep throat is a common infection in children. Scarlet fever is a type of strep infection that includes both strep throat symptoms and a rash.</w:t>
      </w:r>
    </w:p>
    <w:p w14:paraId="17E16CAD" w14:textId="7472A8D5" w:rsidR="27FE15F3" w:rsidRDefault="27FE15F3" w:rsidP="33EC1E1C">
      <w:p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The group A streptococcus bacteria are spread through nose and throat secretions when an infected person talks, coughs</w:t>
      </w:r>
      <w:r w:rsidR="09DFBCEC" w:rsidRPr="33EC1E1C">
        <w:rPr>
          <w:rFonts w:ascii="Calibri" w:eastAsia="Calibri" w:hAnsi="Calibri" w:cs="Calibri"/>
          <w:color w:val="000000" w:themeColor="text1"/>
        </w:rPr>
        <w:t>,</w:t>
      </w:r>
      <w:r w:rsidRPr="33EC1E1C">
        <w:rPr>
          <w:rFonts w:ascii="Calibri" w:eastAsia="Calibri" w:hAnsi="Calibri" w:cs="Calibri"/>
          <w:color w:val="000000" w:themeColor="text1"/>
        </w:rPr>
        <w:t xml:space="preserve"> or sneezes</w:t>
      </w:r>
      <w:r w:rsidR="73ECEDB9" w:rsidRPr="33EC1E1C">
        <w:rPr>
          <w:rFonts w:ascii="Calibri" w:eastAsia="Calibri" w:hAnsi="Calibri" w:cs="Calibri"/>
          <w:color w:val="000000" w:themeColor="text1"/>
        </w:rPr>
        <w:t>. It can spread when other people breathe in respiratory droplets that have the bacteria. It may also spread if a person touches their nose or mouth after touching a surface or object that has the bacteria. It may also spread by sharing plates, uten</w:t>
      </w:r>
      <w:r w:rsidR="4FAD7D1D" w:rsidRPr="33EC1E1C">
        <w:rPr>
          <w:rFonts w:ascii="Calibri" w:eastAsia="Calibri" w:hAnsi="Calibri" w:cs="Calibri"/>
          <w:color w:val="000000" w:themeColor="text1"/>
        </w:rPr>
        <w:t>sils, and cups with someone who has the bacteria.</w:t>
      </w:r>
    </w:p>
    <w:p w14:paraId="7513EF40" w14:textId="0CD30077" w:rsidR="27FE15F3" w:rsidRDefault="27FE15F3" w:rsidP="33EC1E1C">
      <w:pPr>
        <w:rPr>
          <w:color w:val="000000" w:themeColor="text1"/>
        </w:rPr>
      </w:pPr>
      <w:r w:rsidRPr="33EC1E1C">
        <w:rPr>
          <w:color w:val="000000" w:themeColor="text1"/>
        </w:rPr>
        <w:t xml:space="preserve">Children with </w:t>
      </w:r>
      <w:r w:rsidR="472D3343" w:rsidRPr="33EC1E1C">
        <w:rPr>
          <w:color w:val="000000" w:themeColor="text1"/>
        </w:rPr>
        <w:t xml:space="preserve">a </w:t>
      </w:r>
      <w:r w:rsidRPr="33EC1E1C">
        <w:rPr>
          <w:color w:val="000000" w:themeColor="text1"/>
        </w:rPr>
        <w:t xml:space="preserve">streptococcal infection </w:t>
      </w:r>
      <w:r w:rsidR="192C8E0C" w:rsidRPr="33EC1E1C">
        <w:rPr>
          <w:color w:val="000000" w:themeColor="text1"/>
        </w:rPr>
        <w:t xml:space="preserve">may </w:t>
      </w:r>
      <w:r w:rsidR="58174B26" w:rsidRPr="33EC1E1C">
        <w:rPr>
          <w:color w:val="000000" w:themeColor="text1"/>
        </w:rPr>
        <w:t>have a sudden onset of fever, a sore throat, stomachache, headache, swollen glands in their neck, and a decreased appetite. With scarlet fever, they may also have</w:t>
      </w:r>
      <w:r w:rsidRPr="33EC1E1C">
        <w:rPr>
          <w:color w:val="000000" w:themeColor="text1"/>
        </w:rPr>
        <w:t xml:space="preserve"> an itchy, red sandpaper-like rash and a red, bumpy (strawberry-like appearance) tongue. </w:t>
      </w:r>
      <w:r w:rsidR="4723136C" w:rsidRPr="33EC1E1C">
        <w:rPr>
          <w:color w:val="000000" w:themeColor="text1"/>
        </w:rPr>
        <w:t>The rash usually starts on the face or neck and spreads to the chest, body, arms, and legs.</w:t>
      </w:r>
      <w:r w:rsidRPr="33EC1E1C">
        <w:rPr>
          <w:color w:val="000000" w:themeColor="text1"/>
        </w:rPr>
        <w:t xml:space="preserve"> </w:t>
      </w:r>
      <w:r w:rsidR="330611CE" w:rsidRPr="33EC1E1C">
        <w:rPr>
          <w:color w:val="000000" w:themeColor="text1"/>
        </w:rPr>
        <w:t>A person is most contagious with strep throat or scarlet fever while they are having symptoms and is no longer contagious within 24 hours after starting antibiotics.</w:t>
      </w:r>
    </w:p>
    <w:p w14:paraId="57F559A7" w14:textId="2F2DFC78" w:rsidR="27FE15F3" w:rsidRDefault="076E3A2B" w:rsidP="33EC1E1C">
      <w:p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To prevent the spread of strep infections, encourage your children to:</w:t>
      </w:r>
    </w:p>
    <w:p w14:paraId="5793301C" w14:textId="6C2376D0" w:rsidR="27FE15F3" w:rsidRDefault="076E3A2B" w:rsidP="33EC1E1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Wash their hands often with soap and water.</w:t>
      </w:r>
    </w:p>
    <w:p w14:paraId="397E2EFC" w14:textId="68D92DF5" w:rsidR="27FE15F3" w:rsidRDefault="1A8549C3" w:rsidP="33EC1E1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Avoid sharing</w:t>
      </w:r>
      <w:r w:rsidR="076E3A2B" w:rsidRPr="33EC1E1C">
        <w:rPr>
          <w:rFonts w:ascii="Calibri" w:eastAsia="Calibri" w:hAnsi="Calibri" w:cs="Calibri"/>
          <w:color w:val="000000" w:themeColor="text1"/>
        </w:rPr>
        <w:t xml:space="preserve"> eating utensils or drinks.</w:t>
      </w:r>
    </w:p>
    <w:p w14:paraId="3B3F84D6" w14:textId="6F6E1F7F" w:rsidR="27FE15F3" w:rsidRDefault="076E3A2B" w:rsidP="33EC1E1C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Keep your child home when they are ill.</w:t>
      </w:r>
    </w:p>
    <w:p w14:paraId="705253F1" w14:textId="210059D6" w:rsidR="27FE15F3" w:rsidRDefault="27FE15F3" w:rsidP="33EC1E1C">
      <w:p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If you notice your child has a sore throat</w:t>
      </w:r>
      <w:r w:rsidR="5785C8BD" w:rsidRPr="33EC1E1C">
        <w:rPr>
          <w:rFonts w:ascii="Calibri" w:eastAsia="Calibri" w:hAnsi="Calibri" w:cs="Calibri"/>
          <w:color w:val="000000" w:themeColor="text1"/>
        </w:rPr>
        <w:t>, fever,</w:t>
      </w:r>
      <w:r w:rsidRPr="33EC1E1C">
        <w:rPr>
          <w:rFonts w:ascii="Calibri" w:eastAsia="Calibri" w:hAnsi="Calibri" w:cs="Calibri"/>
          <w:color w:val="000000" w:themeColor="text1"/>
        </w:rPr>
        <w:t xml:space="preserve"> and/or </w:t>
      </w:r>
      <w:r w:rsidR="51C8B01E" w:rsidRPr="33EC1E1C">
        <w:rPr>
          <w:rFonts w:ascii="Calibri" w:eastAsia="Calibri" w:hAnsi="Calibri" w:cs="Calibri"/>
          <w:color w:val="000000" w:themeColor="text1"/>
        </w:rPr>
        <w:t xml:space="preserve">a new </w:t>
      </w:r>
      <w:r w:rsidRPr="33EC1E1C">
        <w:rPr>
          <w:rFonts w:ascii="Calibri" w:eastAsia="Calibri" w:hAnsi="Calibri" w:cs="Calibri"/>
          <w:color w:val="000000" w:themeColor="text1"/>
        </w:rPr>
        <w:t xml:space="preserve">rash, please </w:t>
      </w:r>
      <w:r w:rsidR="73B38512" w:rsidRPr="33EC1E1C">
        <w:rPr>
          <w:rFonts w:ascii="Calibri" w:eastAsia="Calibri" w:hAnsi="Calibri" w:cs="Calibri"/>
          <w:color w:val="000000" w:themeColor="text1"/>
        </w:rPr>
        <w:t>see a healthcare provider</w:t>
      </w:r>
      <w:r w:rsidRPr="33EC1E1C">
        <w:rPr>
          <w:rFonts w:ascii="Calibri" w:eastAsia="Calibri" w:hAnsi="Calibri" w:cs="Calibri"/>
          <w:color w:val="000000" w:themeColor="text1"/>
        </w:rPr>
        <w:t>. Early treatment of strep infection with antibiotics can protect your child from complications of strep infection which can include kidney problems or acute rheumatic fever. </w:t>
      </w:r>
      <w:r w:rsidR="4D3532C7" w:rsidRPr="33EC1E1C">
        <w:rPr>
          <w:rFonts w:ascii="Calibri" w:eastAsia="Calibri" w:hAnsi="Calibri" w:cs="Calibri"/>
          <w:color w:val="000000" w:themeColor="text1"/>
        </w:rPr>
        <w:t>If your child is diagnosed with strep throat or scarlet fever:</w:t>
      </w:r>
    </w:p>
    <w:p w14:paraId="692B2D5E" w14:textId="7DA37CCA" w:rsidR="27FE15F3" w:rsidRDefault="4D3532C7" w:rsidP="33EC1E1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You must provide a note from a healthcare provider for them to return to school.</w:t>
      </w:r>
    </w:p>
    <w:p w14:paraId="46302F43" w14:textId="21ED035D" w:rsidR="27FE15F3" w:rsidRDefault="4D3532C7" w:rsidP="33EC1E1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Keep your child home until fever-free (without a fever-reducing medicine) for at least 24 hours.</w:t>
      </w:r>
    </w:p>
    <w:p w14:paraId="5FCD9E33" w14:textId="3BBD834E" w:rsidR="27FE15F3" w:rsidRDefault="4D3532C7" w:rsidP="33EC1E1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>Keep your child home until they have been on antibiotics for</w:t>
      </w:r>
    </w:p>
    <w:p w14:paraId="4DFC2C48" w14:textId="6D6F6472" w:rsidR="27FE15F3" w:rsidRDefault="17033AB3" w:rsidP="1512286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highlight w:val="yellow"/>
        </w:rPr>
      </w:pPr>
      <w:r w:rsidRPr="1512286F">
        <w:rPr>
          <w:rFonts w:ascii="Calibri" w:eastAsia="Calibri" w:hAnsi="Calibri" w:cs="Calibri"/>
          <w:color w:val="000000" w:themeColor="text1"/>
          <w:highlight w:val="yellow"/>
        </w:rPr>
        <w:t>[</w:t>
      </w:r>
      <w:r w:rsidR="4D3532C7" w:rsidRPr="1512286F">
        <w:rPr>
          <w:rFonts w:ascii="Calibri" w:eastAsia="Calibri" w:hAnsi="Calibri" w:cs="Calibri"/>
          <w:color w:val="000000" w:themeColor="text1"/>
          <w:highlight w:val="yellow"/>
        </w:rPr>
        <w:t xml:space="preserve">At least 24 hours </w:t>
      </w:r>
      <w:r w:rsidR="1AC72D9E" w:rsidRPr="1512286F">
        <w:rPr>
          <w:rFonts w:ascii="Calibri" w:eastAsia="Calibri" w:hAnsi="Calibri" w:cs="Calibri"/>
          <w:color w:val="000000" w:themeColor="text1"/>
          <w:highlight w:val="yellow"/>
        </w:rPr>
        <w:t>(</w:t>
      </w:r>
      <w:r w:rsidR="4D3532C7" w:rsidRPr="1512286F">
        <w:rPr>
          <w:rFonts w:ascii="Calibri" w:eastAsia="Calibri" w:hAnsi="Calibri" w:cs="Calibri"/>
          <w:color w:val="000000" w:themeColor="text1"/>
          <w:highlight w:val="yellow"/>
        </w:rPr>
        <w:t>if  early childcare center</w:t>
      </w:r>
      <w:r w:rsidR="14497431" w:rsidRPr="1512286F">
        <w:rPr>
          <w:rFonts w:ascii="Calibri" w:eastAsia="Calibri" w:hAnsi="Calibri" w:cs="Calibri"/>
          <w:color w:val="000000" w:themeColor="text1"/>
          <w:highlight w:val="yellow"/>
        </w:rPr>
        <w:t>)</w:t>
      </w:r>
      <w:r w:rsidR="48E612B5" w:rsidRPr="1512286F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07FC27B5" w14:textId="7FFF426A" w:rsidR="27FE15F3" w:rsidRDefault="48E612B5" w:rsidP="1512286F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highlight w:val="yellow"/>
        </w:rPr>
      </w:pPr>
      <w:r w:rsidRPr="1512286F">
        <w:rPr>
          <w:rFonts w:ascii="Calibri" w:eastAsia="Calibri" w:hAnsi="Calibri" w:cs="Calibri"/>
          <w:color w:val="000000" w:themeColor="text1"/>
          <w:highlight w:val="yellow"/>
        </w:rPr>
        <w:t>[</w:t>
      </w:r>
      <w:r w:rsidR="4D3532C7" w:rsidRPr="1512286F">
        <w:rPr>
          <w:rFonts w:ascii="Calibri" w:eastAsia="Calibri" w:hAnsi="Calibri" w:cs="Calibri"/>
          <w:color w:val="000000" w:themeColor="text1"/>
          <w:highlight w:val="yellow"/>
        </w:rPr>
        <w:t xml:space="preserve">At least 12 hours </w:t>
      </w:r>
      <w:r w:rsidR="75EB137F" w:rsidRPr="1512286F">
        <w:rPr>
          <w:rFonts w:ascii="Calibri" w:eastAsia="Calibri" w:hAnsi="Calibri" w:cs="Calibri"/>
          <w:color w:val="000000" w:themeColor="text1"/>
          <w:highlight w:val="yellow"/>
        </w:rPr>
        <w:t>(</w:t>
      </w:r>
      <w:r w:rsidR="4D3532C7" w:rsidRPr="1512286F">
        <w:rPr>
          <w:rFonts w:ascii="Calibri" w:eastAsia="Calibri" w:hAnsi="Calibri" w:cs="Calibri"/>
          <w:color w:val="000000" w:themeColor="text1"/>
          <w:highlight w:val="yellow"/>
        </w:rPr>
        <w:t>if  K12 school</w:t>
      </w:r>
      <w:r w:rsidR="1E46042A" w:rsidRPr="1512286F">
        <w:rPr>
          <w:rFonts w:ascii="Calibri" w:eastAsia="Calibri" w:hAnsi="Calibri" w:cs="Calibri"/>
          <w:color w:val="000000" w:themeColor="text1"/>
          <w:highlight w:val="yellow"/>
        </w:rPr>
        <w:t>]</w:t>
      </w:r>
    </w:p>
    <w:p w14:paraId="34497B8B" w14:textId="46998EB6" w:rsidR="27FE15F3" w:rsidRDefault="27FE15F3" w:rsidP="33EC1E1C">
      <w:pPr>
        <w:rPr>
          <w:rFonts w:ascii="Calibri" w:eastAsia="Calibri" w:hAnsi="Calibri" w:cs="Calibri"/>
          <w:color w:val="000000" w:themeColor="text1"/>
        </w:rPr>
      </w:pPr>
      <w:r w:rsidRPr="33EC1E1C">
        <w:rPr>
          <w:rFonts w:ascii="Calibri" w:eastAsia="Calibri" w:hAnsi="Calibri" w:cs="Calibri"/>
          <w:color w:val="000000" w:themeColor="text1"/>
        </w:rPr>
        <w:t xml:space="preserve"> </w:t>
      </w:r>
    </w:p>
    <w:p w14:paraId="397DF1AA" w14:textId="544BDBF0" w:rsidR="27FE15F3" w:rsidRDefault="04852EFE" w:rsidP="33EC1E1C">
      <w:pPr>
        <w:rPr>
          <w:rFonts w:ascii="Calibri" w:eastAsia="Calibri" w:hAnsi="Calibri" w:cs="Calibri"/>
        </w:rPr>
      </w:pPr>
      <w:r w:rsidRPr="33EC1E1C">
        <w:rPr>
          <w:rFonts w:ascii="Calibri" w:eastAsia="Calibri" w:hAnsi="Calibri" w:cs="Calibri"/>
          <w:color w:val="000000" w:themeColor="text1"/>
        </w:rPr>
        <w:t xml:space="preserve">If you have questions </w:t>
      </w:r>
      <w:r w:rsidR="367ECCDB" w:rsidRPr="33EC1E1C">
        <w:rPr>
          <w:rFonts w:ascii="Calibri" w:eastAsia="Calibri" w:hAnsi="Calibri" w:cs="Calibri"/>
          <w:color w:val="000000" w:themeColor="text1"/>
        </w:rPr>
        <w:t>about</w:t>
      </w:r>
      <w:r w:rsidRPr="33EC1E1C">
        <w:rPr>
          <w:rFonts w:ascii="Calibri" w:eastAsia="Calibri" w:hAnsi="Calibri" w:cs="Calibri"/>
          <w:color w:val="000000" w:themeColor="text1"/>
        </w:rPr>
        <w:t xml:space="preserve"> this information, </w:t>
      </w:r>
      <w:r w:rsidRPr="33EC1E1C">
        <w:rPr>
          <w:rFonts w:ascii="Calibri" w:eastAsia="Calibri" w:hAnsi="Calibri" w:cs="Calibri"/>
          <w:color w:val="000000" w:themeColor="text1"/>
          <w:highlight w:val="yellow"/>
        </w:rPr>
        <w:t xml:space="preserve">please </w:t>
      </w:r>
      <w:r w:rsidR="4464B1D7" w:rsidRPr="33EC1E1C">
        <w:rPr>
          <w:rFonts w:ascii="Calibri" w:eastAsia="Calibri" w:hAnsi="Calibri" w:cs="Calibri"/>
          <w:color w:val="000000" w:themeColor="text1"/>
          <w:highlight w:val="yellow"/>
        </w:rPr>
        <w:t>contact</w:t>
      </w:r>
      <w:r w:rsidRPr="33EC1E1C">
        <w:rPr>
          <w:rFonts w:ascii="Calibri" w:eastAsia="Calibri" w:hAnsi="Calibri" w:cs="Calibri"/>
          <w:color w:val="000000" w:themeColor="text1"/>
          <w:highlight w:val="yellow"/>
        </w:rPr>
        <w:t xml:space="preserve"> your school nurse.</w:t>
      </w:r>
    </w:p>
    <w:p w14:paraId="102B37FA" w14:textId="79EAC67F" w:rsidR="27FE15F3" w:rsidRDefault="27FE15F3" w:rsidP="27FE15F3">
      <w:pPr>
        <w:rPr>
          <w:rFonts w:ascii="Calibri" w:eastAsia="Calibri" w:hAnsi="Calibri" w:cs="Calibri"/>
          <w:color w:val="000000" w:themeColor="text1"/>
        </w:rPr>
      </w:pPr>
      <w:r w:rsidRPr="27FE15F3">
        <w:rPr>
          <w:rFonts w:ascii="Calibri" w:eastAsia="Calibri" w:hAnsi="Calibri" w:cs="Calibri"/>
          <w:color w:val="000000" w:themeColor="text1"/>
        </w:rPr>
        <w:t xml:space="preserve">Thank you for your attention to this matter. </w:t>
      </w:r>
    </w:p>
    <w:p w14:paraId="149147AF" w14:textId="7E87C2D5" w:rsidR="27FE15F3" w:rsidRDefault="27FE15F3" w:rsidP="27FE15F3">
      <w:pPr>
        <w:rPr>
          <w:rFonts w:ascii="Calibri" w:eastAsia="Calibri" w:hAnsi="Calibri" w:cs="Calibri"/>
          <w:color w:val="000000" w:themeColor="text1"/>
        </w:rPr>
      </w:pPr>
      <w:r w:rsidRPr="27FE15F3">
        <w:rPr>
          <w:rFonts w:ascii="Calibri" w:eastAsia="Calibri" w:hAnsi="Calibri" w:cs="Calibri"/>
          <w:color w:val="000000" w:themeColor="text1"/>
        </w:rPr>
        <w:t>Sincerely,</w:t>
      </w:r>
    </w:p>
    <w:p w14:paraId="497A2606" w14:textId="0B36F575" w:rsidR="27FE15F3" w:rsidRDefault="27FE15F3" w:rsidP="27FE15F3">
      <w:pPr>
        <w:rPr>
          <w:rFonts w:ascii="Calibri" w:eastAsia="Calibri" w:hAnsi="Calibri" w:cs="Calibri"/>
          <w:color w:val="000000" w:themeColor="text1"/>
        </w:rPr>
      </w:pPr>
    </w:p>
    <w:p w14:paraId="2C078E63" w14:textId="70682857" w:rsidR="002F439F" w:rsidRDefault="33D02A3E" w:rsidP="33EC1E1C">
      <w:pPr>
        <w:rPr>
          <w:rFonts w:ascii="Calibri" w:eastAsia="Calibri" w:hAnsi="Calibri" w:cs="Calibri"/>
          <w:color w:val="000000" w:themeColor="text1"/>
          <w:highlight w:val="yellow"/>
        </w:rPr>
      </w:pPr>
      <w:r w:rsidRPr="33EC1E1C"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 w:rsidR="00956136">
        <w:tab/>
      </w:r>
      <w:r w:rsidR="00956136">
        <w:tab/>
      </w:r>
      <w:r w:rsidR="27FE15F3" w:rsidRPr="33EC1E1C">
        <w:rPr>
          <w:rFonts w:ascii="Calibri" w:eastAsia="Calibri" w:hAnsi="Calibri" w:cs="Calibri"/>
          <w:color w:val="000000" w:themeColor="text1"/>
          <w:highlight w:val="yellow"/>
        </w:rPr>
        <w:t>[School Nurse]</w:t>
      </w:r>
    </w:p>
    <w:sectPr w:rsidR="002F4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AC5E"/>
    <w:multiLevelType w:val="hybridMultilevel"/>
    <w:tmpl w:val="F1F86F02"/>
    <w:lvl w:ilvl="0" w:tplc="3D1CC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69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6E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81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44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68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AE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A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563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D57DB"/>
    <w:multiLevelType w:val="hybridMultilevel"/>
    <w:tmpl w:val="A644FB86"/>
    <w:lvl w:ilvl="0" w:tplc="EB9C7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B44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F61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49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E0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62D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24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262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A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3834"/>
    <w:multiLevelType w:val="hybridMultilevel"/>
    <w:tmpl w:val="D6F62CDC"/>
    <w:lvl w:ilvl="0" w:tplc="40B83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28A6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A43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E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0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6A6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C1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20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3469"/>
    <w:multiLevelType w:val="hybridMultilevel"/>
    <w:tmpl w:val="6AA84BC8"/>
    <w:lvl w:ilvl="0" w:tplc="D122B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69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C86E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46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4F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AE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C4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0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6A9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FBB9"/>
    <w:multiLevelType w:val="hybridMultilevel"/>
    <w:tmpl w:val="B2388F24"/>
    <w:lvl w:ilvl="0" w:tplc="CB005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28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4A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A66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C69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C7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4A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23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A0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DAEED"/>
    <w:multiLevelType w:val="hybridMultilevel"/>
    <w:tmpl w:val="12AEF52E"/>
    <w:lvl w:ilvl="0" w:tplc="66FEB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C633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FD48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86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87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FEB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E6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4CF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61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74524">
    <w:abstractNumId w:val="1"/>
  </w:num>
  <w:num w:numId="2" w16cid:durableId="1235436765">
    <w:abstractNumId w:val="3"/>
  </w:num>
  <w:num w:numId="3" w16cid:durableId="1190412151">
    <w:abstractNumId w:val="0"/>
  </w:num>
  <w:num w:numId="4" w16cid:durableId="1949048338">
    <w:abstractNumId w:val="4"/>
  </w:num>
  <w:num w:numId="5" w16cid:durableId="1862040720">
    <w:abstractNumId w:val="5"/>
  </w:num>
  <w:num w:numId="6" w16cid:durableId="1378160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0F49EA"/>
    <w:rsid w:val="002F439F"/>
    <w:rsid w:val="00956136"/>
    <w:rsid w:val="00E57EDD"/>
    <w:rsid w:val="00FE3589"/>
    <w:rsid w:val="016E1F45"/>
    <w:rsid w:val="04852EFE"/>
    <w:rsid w:val="060D7AFA"/>
    <w:rsid w:val="076E3A2B"/>
    <w:rsid w:val="08626961"/>
    <w:rsid w:val="0863B73F"/>
    <w:rsid w:val="09DFBCEC"/>
    <w:rsid w:val="09FF87A0"/>
    <w:rsid w:val="0DDE8AEE"/>
    <w:rsid w:val="0EAD0650"/>
    <w:rsid w:val="1085C310"/>
    <w:rsid w:val="14497431"/>
    <w:rsid w:val="1512286F"/>
    <w:rsid w:val="16476EC0"/>
    <w:rsid w:val="17033AB3"/>
    <w:rsid w:val="1819E5B6"/>
    <w:rsid w:val="1869EA71"/>
    <w:rsid w:val="192C8E0C"/>
    <w:rsid w:val="19385961"/>
    <w:rsid w:val="1A8549C3"/>
    <w:rsid w:val="1AC72D9E"/>
    <w:rsid w:val="1AE787A5"/>
    <w:rsid w:val="1B556001"/>
    <w:rsid w:val="1E344EC0"/>
    <w:rsid w:val="1E46042A"/>
    <w:rsid w:val="1E4A1A0F"/>
    <w:rsid w:val="1EDF350B"/>
    <w:rsid w:val="1FEBCA1E"/>
    <w:rsid w:val="22109264"/>
    <w:rsid w:val="27FE15F3"/>
    <w:rsid w:val="28AC22D3"/>
    <w:rsid w:val="29D060F5"/>
    <w:rsid w:val="2A9F6374"/>
    <w:rsid w:val="2BB2DA01"/>
    <w:rsid w:val="2BEE2154"/>
    <w:rsid w:val="330611CE"/>
    <w:rsid w:val="33D02A3E"/>
    <w:rsid w:val="33EC1E1C"/>
    <w:rsid w:val="367ECCDB"/>
    <w:rsid w:val="37A87909"/>
    <w:rsid w:val="3828F72F"/>
    <w:rsid w:val="42D3679C"/>
    <w:rsid w:val="4464B1D7"/>
    <w:rsid w:val="465BACDF"/>
    <w:rsid w:val="4723136C"/>
    <w:rsid w:val="472D3343"/>
    <w:rsid w:val="484EFE1D"/>
    <w:rsid w:val="48E612B5"/>
    <w:rsid w:val="4A70AABE"/>
    <w:rsid w:val="4D3532C7"/>
    <w:rsid w:val="4FAD7D1D"/>
    <w:rsid w:val="51C8B01E"/>
    <w:rsid w:val="5254DA4E"/>
    <w:rsid w:val="52629446"/>
    <w:rsid w:val="52941C48"/>
    <w:rsid w:val="53813877"/>
    <w:rsid w:val="5785C8BD"/>
    <w:rsid w:val="5803710E"/>
    <w:rsid w:val="58174B26"/>
    <w:rsid w:val="59DCEE35"/>
    <w:rsid w:val="5F3D154A"/>
    <w:rsid w:val="5FFD03F3"/>
    <w:rsid w:val="60D8E5AB"/>
    <w:rsid w:val="65084B64"/>
    <w:rsid w:val="66A1DD43"/>
    <w:rsid w:val="699BF9DD"/>
    <w:rsid w:val="6A40B369"/>
    <w:rsid w:val="6C540CA1"/>
    <w:rsid w:val="6F1B5960"/>
    <w:rsid w:val="6F23680E"/>
    <w:rsid w:val="71458AC3"/>
    <w:rsid w:val="73B38512"/>
    <w:rsid w:val="73ECEDB9"/>
    <w:rsid w:val="75EB137F"/>
    <w:rsid w:val="77A7E755"/>
    <w:rsid w:val="7A667574"/>
    <w:rsid w:val="7C24B2C0"/>
    <w:rsid w:val="7C6150DE"/>
    <w:rsid w:val="7FFD9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57E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A22B7B1-AC05-4002-9C06-4294E3CF09C3}">
    <t:Anchor>
      <t:Comment id="1139850950"/>
    </t:Anchor>
    <t:History>
      <t:Event id="{7459052A-3529-4F40-9127-872773E61D55}" time="2024-12-30T22:46:57.163Z">
        <t:Attribution userId="S::michelle.funk@cityofchicago.org::580d89f2-d32c-49a2-924c-31cd9abfc892" userProvider="AD" userName="Michelle Funk"/>
        <t:Anchor>
          <t:Comment id="1139850950"/>
        </t:Anchor>
        <t:Create/>
      </t:Event>
      <t:Event id="{C104C614-D1AF-428F-944B-89F0C59C2FF0}" time="2024-12-30T22:46:57.163Z">
        <t:Attribution userId="S::michelle.funk@cityofchicago.org::580d89f2-d32c-49a2-924c-31cd9abfc892" userProvider="AD" userName="Michelle Funk"/>
        <t:Anchor>
          <t:Comment id="1139850950"/>
        </t:Anchor>
        <t:Assign userId="S::Jennifer.Cooper@cityofchicago.org::eb72aed6-b893-4910-8326-abae0aa7765c" userProvider="AD" userName="Jennifer Cooper"/>
      </t:Event>
      <t:Event id="{9C0EEEE2-8F20-4453-B361-3582ABCFC17E}" time="2024-12-30T22:46:57.163Z">
        <t:Attribution userId="S::michelle.funk@cityofchicago.org::580d89f2-d32c-49a2-924c-31cd9abfc892" userProvider="AD" userName="Michelle Funk"/>
        <t:Anchor>
          <t:Comment id="1139850950"/>
        </t:Anchor>
        <t:SetTitle title="@Jennifer Cooper @Brittany Rattiliff recommend to make this a fill in the blank with a highlight. Review and if you agree with this edit ok to pos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5" ma:contentTypeDescription="Create a new document." ma:contentTypeScope="" ma:versionID="84455c3696c45d6876a2ccb0dac43a88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0c2690c657e6610b516a71742104f472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8E48E90-E092-4DF1-8B74-F70973490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92F08-DB71-4DA2-95A7-04D02A39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0D760-4548-481B-8593-D28E3E7B187C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49c97f0-36eb-421c-802d-45e740629a6f"/>
    <ds:schemaRef ds:uri="http://schemas.microsoft.com/office/infopath/2007/PartnerControls"/>
    <ds:schemaRef ds:uri="0811f564-0dc0-459f-9855-536da45a6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1976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Tiffany Campos</cp:lastModifiedBy>
  <cp:revision>2</cp:revision>
  <dcterms:created xsi:type="dcterms:W3CDTF">2022-02-22T21:06:00Z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ExtendedDescription">
    <vt:lpwstr/>
  </property>
  <property fmtid="{D5CDD505-2E9C-101B-9397-08002B2CF9AE}" pid="5" name="_CopySource">
    <vt:lpwstr>https://chicagogov-my.sharepoint.com/personal/alexandra_sontag_cityofchicago_org/Documents/School Health Website Update/Communicable Diseases in Schools/Current Communicable Diseases Content/Strep Throat Scarlet Fever/Strep Parent Letter.docx</vt:lpwstr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</Properties>
</file>