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EBEC6" w14:textId="6720C75A" w:rsidR="7E8F8F59" w:rsidRPr="00153F41" w:rsidRDefault="7E8F8F59" w:rsidP="00153F41">
      <w:pPr>
        <w:bidi/>
        <w:spacing w:line="276" w:lineRule="auto"/>
        <w:jc w:val="right"/>
        <w:rPr>
          <w:rFonts w:ascii="Calibri" w:eastAsia="Tahoma" w:hAnsi="Calibri" w:cs="Calibri"/>
          <w:color w:val="000000" w:themeColor="text1"/>
        </w:rPr>
      </w:pPr>
      <w:r w:rsidRPr="00153F41">
        <w:rPr>
          <w:rFonts w:ascii="Calibri" w:eastAsia="Tahoma" w:hAnsi="Calibri" w:cs="Calibri"/>
          <w:color w:val="000000" w:themeColor="text1"/>
          <w:highlight w:val="yellow"/>
          <w:rtl/>
          <w:lang w:bidi="ar"/>
        </w:rPr>
        <w:t>[</w:t>
      </w:r>
      <w:r w:rsidRPr="00153F41">
        <w:rPr>
          <w:rFonts w:ascii="Calibri" w:eastAsia="Tahoma" w:hAnsi="Calibri" w:cs="Calibri"/>
          <w:color w:val="000000" w:themeColor="text1"/>
          <w:highlight w:val="yellow"/>
        </w:rPr>
        <w:t>Date Here</w:t>
      </w:r>
      <w:r w:rsidRPr="00153F41">
        <w:rPr>
          <w:rFonts w:ascii="Calibri" w:eastAsia="Tahoma" w:hAnsi="Calibri" w:cs="Calibri"/>
          <w:color w:val="000000" w:themeColor="text1"/>
          <w:highlight w:val="yellow"/>
          <w:rtl/>
          <w:lang w:bidi="ar"/>
        </w:rPr>
        <w:t>]</w:t>
      </w:r>
    </w:p>
    <w:p w14:paraId="7FAF0DA7" w14:textId="3E9FDDA4" w:rsidR="7E8F8F59" w:rsidRPr="00153F41" w:rsidRDefault="7E8F8F59" w:rsidP="00153F41">
      <w:pPr>
        <w:bidi/>
        <w:spacing w:line="276" w:lineRule="auto"/>
        <w:rPr>
          <w:rFonts w:ascii="Calibri" w:eastAsia="Tahoma" w:hAnsi="Calibri" w:cs="Calibri"/>
          <w:color w:val="000000" w:themeColor="text1"/>
        </w:rPr>
      </w:pPr>
      <w:r w:rsidRPr="00153F41">
        <w:rPr>
          <w:rFonts w:ascii="Calibri" w:eastAsia="Tahoma" w:hAnsi="Calibri" w:cs="Calibri"/>
          <w:color w:val="000000" w:themeColor="text1"/>
          <w:rtl/>
        </w:rPr>
        <w:t>السادة الأفاضل أولياء الأمور</w:t>
      </w:r>
      <w:r w:rsidRPr="00153F41">
        <w:rPr>
          <w:rFonts w:ascii="Calibri" w:eastAsia="Tahoma" w:hAnsi="Calibri" w:cs="Calibri"/>
          <w:color w:val="000000" w:themeColor="text1"/>
          <w:rtl/>
          <w:lang w:bidi="ar"/>
        </w:rPr>
        <w:t>/</w:t>
      </w:r>
      <w:r w:rsidRPr="00153F41">
        <w:rPr>
          <w:rFonts w:ascii="Calibri" w:eastAsia="Tahoma" w:hAnsi="Calibri" w:cs="Calibri"/>
          <w:color w:val="000000" w:themeColor="text1"/>
          <w:rtl/>
        </w:rPr>
        <w:t xml:space="preserve">الأوصياء، </w:t>
      </w:r>
    </w:p>
    <w:p w14:paraId="5421B2FB" w14:textId="68CE9A06" w:rsidR="7E8F8F59" w:rsidRPr="00153F41" w:rsidRDefault="7E8F8F59" w:rsidP="00153F41">
      <w:pPr>
        <w:bidi/>
        <w:spacing w:line="276" w:lineRule="auto"/>
        <w:rPr>
          <w:rFonts w:ascii="Calibri" w:eastAsia="Tahoma" w:hAnsi="Calibri" w:cs="Calibri"/>
          <w:color w:val="000000" w:themeColor="text1"/>
        </w:rPr>
      </w:pPr>
      <w:r w:rsidRPr="00153F41">
        <w:rPr>
          <w:rFonts w:ascii="Calibri" w:eastAsia="Tahoma" w:hAnsi="Calibri" w:cs="Calibri"/>
          <w:color w:val="000000" w:themeColor="text1"/>
          <w:rtl/>
        </w:rPr>
        <w:t>نوجه إليكم هذا الخطاب لإخباركم بأن أحد التلاميذ في فصل طفلك الدراسي شُخِّص حديثًا بالإصابة بالجرب</w:t>
      </w:r>
      <w:r w:rsidRPr="00153F41">
        <w:rPr>
          <w:rFonts w:ascii="Calibri" w:eastAsia="Tahoma" w:hAnsi="Calibri" w:cs="Calibri"/>
          <w:color w:val="000000" w:themeColor="text1"/>
          <w:rtl/>
          <w:lang w:bidi="ar"/>
        </w:rPr>
        <w:t xml:space="preserve">. </w:t>
      </w:r>
      <w:r w:rsidRPr="00153F41">
        <w:rPr>
          <w:rFonts w:ascii="Calibri" w:eastAsia="Tahoma" w:hAnsi="Calibri" w:cs="Calibri"/>
          <w:color w:val="000000" w:themeColor="text1"/>
          <w:rtl/>
        </w:rPr>
        <w:t>يسبب الجرب حكةً شديدة وطفحًا جلديًا يشبه البثور</w:t>
      </w:r>
      <w:r w:rsidRPr="00153F41">
        <w:rPr>
          <w:rFonts w:ascii="Calibri" w:eastAsia="Tahoma" w:hAnsi="Calibri" w:cs="Calibri"/>
          <w:color w:val="000000" w:themeColor="text1"/>
          <w:rtl/>
          <w:lang w:bidi="ar"/>
        </w:rPr>
        <w:t xml:space="preserve">. </w:t>
      </w:r>
      <w:r w:rsidRPr="00153F41">
        <w:rPr>
          <w:rFonts w:ascii="Calibri" w:eastAsia="Tahoma" w:hAnsi="Calibri" w:cs="Calibri"/>
          <w:color w:val="000000" w:themeColor="text1"/>
          <w:rtl/>
        </w:rPr>
        <w:t xml:space="preserve">وهو اجتياح العث الذي يسبب الحكة لجلد الإنسان، حيث يحفر في الطبقة العليا من الجلد، ويعيش ويضع البيض، كما </w:t>
      </w:r>
      <w:r w:rsidR="00151F01">
        <w:rPr>
          <w:rFonts w:ascii="Calibri" w:eastAsia="Tahoma" w:hAnsi="Calibri" w:cs="Calibri" w:hint="cs"/>
          <w:color w:val="000000" w:themeColor="text1"/>
          <w:rtl/>
        </w:rPr>
        <w:t>أ</w:t>
      </w:r>
      <w:r w:rsidR="00151F01" w:rsidRPr="00153F41">
        <w:rPr>
          <w:rFonts w:ascii="Calibri" w:eastAsia="Tahoma" w:hAnsi="Calibri" w:cs="Calibri"/>
          <w:color w:val="000000" w:themeColor="text1"/>
          <w:rtl/>
        </w:rPr>
        <w:t xml:space="preserve">نه </w:t>
      </w:r>
      <w:r w:rsidRPr="00153F41">
        <w:rPr>
          <w:rFonts w:ascii="Calibri" w:eastAsia="Tahoma" w:hAnsi="Calibri" w:cs="Calibri"/>
          <w:color w:val="000000" w:themeColor="text1"/>
          <w:rtl/>
        </w:rPr>
        <w:t>منتشر في جميع أنحاء العالم</w:t>
      </w:r>
      <w:r w:rsidRPr="00153F41">
        <w:rPr>
          <w:rFonts w:ascii="Calibri" w:eastAsia="Tahoma" w:hAnsi="Calibri" w:cs="Calibri"/>
          <w:color w:val="000000" w:themeColor="text1"/>
          <w:rtl/>
          <w:lang w:bidi="ar"/>
        </w:rPr>
        <w:t xml:space="preserve">. </w:t>
      </w:r>
      <w:r w:rsidRPr="00153F41">
        <w:rPr>
          <w:rFonts w:ascii="Calibri" w:eastAsia="Tahoma" w:hAnsi="Calibri" w:cs="Calibri"/>
          <w:color w:val="000000" w:themeColor="text1"/>
          <w:rtl/>
        </w:rPr>
        <w:t xml:space="preserve">إذا </w:t>
      </w:r>
      <w:r w:rsidRPr="00153F41">
        <w:rPr>
          <w:rFonts w:ascii="Calibri" w:eastAsia="Tahoma" w:hAnsi="Calibri" w:cs="Calibri"/>
          <w:rtl/>
        </w:rPr>
        <w:t>أصيب</w:t>
      </w:r>
      <w:r w:rsidR="00151F01">
        <w:rPr>
          <w:rFonts w:ascii="Calibri" w:eastAsia="Tahoma" w:hAnsi="Calibri" w:cs="Calibri" w:hint="cs"/>
          <w:rtl/>
        </w:rPr>
        <w:t xml:space="preserve"> </w:t>
      </w:r>
      <w:r w:rsidRPr="00153F41">
        <w:rPr>
          <w:rFonts w:ascii="Calibri" w:eastAsia="Tahoma" w:hAnsi="Calibri" w:cs="Calibri"/>
          <w:color w:val="000000" w:themeColor="text1"/>
          <w:rtl/>
        </w:rPr>
        <w:t xml:space="preserve">أحد الأشخاص بالعث المسبب للجرب للمرة الأولى، فلن تظهر عليه الأعراض غالبًا حتى مرور </w:t>
      </w:r>
      <w:r w:rsidRPr="00153F41">
        <w:rPr>
          <w:rFonts w:ascii="Calibri" w:eastAsia="Tahoma" w:hAnsi="Calibri" w:cs="Calibri"/>
          <w:color w:val="000000" w:themeColor="text1"/>
          <w:rtl/>
          <w:lang w:bidi="ar"/>
        </w:rPr>
        <w:t xml:space="preserve">4-6 </w:t>
      </w:r>
      <w:r w:rsidRPr="00153F41">
        <w:rPr>
          <w:rFonts w:ascii="Calibri" w:eastAsia="Tahoma" w:hAnsi="Calibri" w:cs="Calibri"/>
          <w:color w:val="000000" w:themeColor="text1"/>
          <w:rtl/>
        </w:rPr>
        <w:t>أسابيع</w:t>
      </w:r>
      <w:r w:rsidRPr="00153F41">
        <w:rPr>
          <w:rFonts w:ascii="Calibri" w:eastAsia="Tahoma" w:hAnsi="Calibri" w:cs="Calibri"/>
          <w:color w:val="000000" w:themeColor="text1"/>
          <w:rtl/>
          <w:lang w:bidi="ar"/>
        </w:rPr>
        <w:t xml:space="preserve">. </w:t>
      </w:r>
      <w:r w:rsidRPr="00153F41">
        <w:rPr>
          <w:rFonts w:ascii="Calibri" w:eastAsia="Tahoma" w:hAnsi="Calibri" w:cs="Calibri"/>
          <w:color w:val="000000" w:themeColor="text1"/>
          <w:rtl/>
        </w:rPr>
        <w:t xml:space="preserve">بينما تظهر الأعراض في غضون يوم إلى </w:t>
      </w:r>
      <w:r w:rsidRPr="00153F41">
        <w:rPr>
          <w:rFonts w:ascii="Calibri" w:eastAsia="Tahoma" w:hAnsi="Calibri" w:cs="Calibri"/>
          <w:color w:val="000000" w:themeColor="text1"/>
          <w:rtl/>
          <w:lang w:bidi="ar"/>
        </w:rPr>
        <w:t xml:space="preserve">4 </w:t>
      </w:r>
      <w:r w:rsidRPr="00153F41">
        <w:rPr>
          <w:rFonts w:ascii="Calibri" w:eastAsia="Tahoma" w:hAnsi="Calibri" w:cs="Calibri"/>
          <w:color w:val="000000" w:themeColor="text1"/>
          <w:rtl/>
        </w:rPr>
        <w:t>أيام عند تكرار الإصابة</w:t>
      </w:r>
      <w:r w:rsidRPr="00153F41">
        <w:rPr>
          <w:rFonts w:ascii="Calibri" w:eastAsia="Tahoma" w:hAnsi="Calibri" w:cs="Calibri"/>
          <w:color w:val="000000" w:themeColor="text1"/>
          <w:rtl/>
          <w:lang w:bidi="ar"/>
        </w:rPr>
        <w:t xml:space="preserve">. </w:t>
      </w:r>
      <w:r w:rsidRPr="00153F41">
        <w:rPr>
          <w:rFonts w:ascii="Calibri" w:eastAsia="Tahoma" w:hAnsi="Calibri" w:cs="Calibri"/>
          <w:color w:val="000000" w:themeColor="text1"/>
          <w:rtl/>
        </w:rPr>
        <w:t>ينتشر الجرب من خلال التلامس الجلدي المباشر، وفي الحالات الشديدة قد يحدث انتقال غير مباشر من خلال الملابس الداخلية أو أغطية الأسرة في حالة تلوثها من شخص مصاب استخدمها قبل ذلك الوقت مباشرةً</w:t>
      </w:r>
      <w:r w:rsidRPr="00153F41">
        <w:rPr>
          <w:rFonts w:ascii="Calibri" w:eastAsia="Tahoma" w:hAnsi="Calibri" w:cs="Calibri"/>
          <w:color w:val="000000" w:themeColor="text1"/>
          <w:rtl/>
          <w:lang w:bidi="ar"/>
        </w:rPr>
        <w:t xml:space="preserve">.  </w:t>
      </w:r>
    </w:p>
    <w:p w14:paraId="22BAD187" w14:textId="5924D330" w:rsidR="7E8F8F59" w:rsidRPr="00153F41" w:rsidRDefault="7E8F8F59" w:rsidP="00153F41">
      <w:pPr>
        <w:bidi/>
        <w:spacing w:line="276" w:lineRule="auto"/>
        <w:rPr>
          <w:rFonts w:ascii="Calibri" w:eastAsia="Tahoma" w:hAnsi="Calibri" w:cs="Calibri"/>
          <w:color w:val="000000" w:themeColor="text1"/>
        </w:rPr>
      </w:pPr>
      <w:r w:rsidRPr="00153F41">
        <w:rPr>
          <w:rFonts w:ascii="Calibri" w:eastAsia="Tahoma" w:hAnsi="Calibri" w:cs="Calibri"/>
          <w:color w:val="000000" w:themeColor="text1"/>
          <w:rtl/>
        </w:rPr>
        <w:t>تشجعك إدارة الصحة العامة في شيكاغو بشدة على مراقبة طفلك تحسبًا لظهور أي طفح جلدي، والسعي للحصول على تقييمٍ طبي من مقدم الرعاية الصحية الأولي بشأن أي مخاوف</w:t>
      </w:r>
      <w:r w:rsidRPr="00153F41">
        <w:rPr>
          <w:rFonts w:ascii="Calibri" w:eastAsia="Tahoma" w:hAnsi="Calibri" w:cs="Calibri"/>
          <w:color w:val="000000" w:themeColor="text1"/>
          <w:rtl/>
          <w:lang w:bidi="ar"/>
        </w:rPr>
        <w:t xml:space="preserve">. </w:t>
      </w:r>
      <w:r w:rsidRPr="00153F41">
        <w:rPr>
          <w:rFonts w:ascii="Calibri" w:eastAsia="Tahoma" w:hAnsi="Calibri" w:cs="Calibri"/>
          <w:color w:val="000000" w:themeColor="text1"/>
          <w:rtl/>
        </w:rPr>
        <w:t xml:space="preserve">إذا كان طفلك يعاني نقص المناعة وأكثر عرضة لخطر الإصابة لسببٍ ما، فقد يتلقى وصفة </w:t>
      </w:r>
      <w:commentRangeStart w:id="0"/>
      <w:commentRangeStart w:id="1"/>
      <w:r w:rsidR="00E8286F">
        <w:rPr>
          <w:rFonts w:ascii="新細明體" w:hAnsi="新細明體" w:cs="Calibri" w:hint="eastAsia"/>
          <w:color w:val="000000" w:themeColor="text1"/>
          <w:rtl/>
          <w:lang w:eastAsia="zh-TW"/>
        </w:rPr>
        <w:t>طبية</w:t>
      </w:r>
      <w:commentRangeEnd w:id="0"/>
      <w:r w:rsidR="00E8286F">
        <w:commentReference w:id="0"/>
      </w:r>
      <w:commentRangeEnd w:id="1"/>
      <w:r w:rsidR="00E8286F">
        <w:commentReference w:id="1"/>
      </w:r>
      <w:r w:rsidR="0015304B">
        <w:rPr>
          <w:rFonts w:ascii="新細明體" w:hAnsi="新細明體" w:cs="Calibri" w:hint="eastAsia"/>
          <w:color w:val="000000" w:themeColor="text1"/>
          <w:rtl/>
          <w:lang w:eastAsia="zh-TW"/>
        </w:rPr>
        <w:t xml:space="preserve"> </w:t>
      </w:r>
      <w:r w:rsidRPr="00153F41">
        <w:rPr>
          <w:rFonts w:ascii="Calibri" w:eastAsia="Tahoma" w:hAnsi="Calibri" w:cs="Calibri"/>
          <w:color w:val="000000" w:themeColor="text1"/>
          <w:rtl/>
        </w:rPr>
        <w:t>بأحد الكريمات أو المستحضرات الدوائية لقتل العث</w:t>
      </w:r>
      <w:r w:rsidRPr="00153F41">
        <w:rPr>
          <w:rFonts w:ascii="Calibri" w:eastAsia="Tahoma" w:hAnsi="Calibri" w:cs="Calibri"/>
          <w:color w:val="000000" w:themeColor="text1"/>
          <w:rtl/>
          <w:lang w:bidi="ar"/>
        </w:rPr>
        <w:t xml:space="preserve">. </w:t>
      </w:r>
      <w:r w:rsidRPr="00153F41">
        <w:rPr>
          <w:rFonts w:ascii="Calibri" w:eastAsia="Tahoma" w:hAnsi="Calibri" w:cs="Calibri"/>
          <w:color w:val="000000" w:themeColor="text1"/>
          <w:rtl/>
        </w:rPr>
        <w:t>بعد تشخيص الجرب، يمكن لأطفالك العودة إلى المدرسة الصباح التالي لبدء العلاج</w:t>
      </w:r>
      <w:r w:rsidRPr="00153F41">
        <w:rPr>
          <w:rFonts w:ascii="Calibri" w:eastAsia="Tahoma" w:hAnsi="Calibri" w:cs="Calibri"/>
          <w:color w:val="000000" w:themeColor="text1"/>
          <w:rtl/>
          <w:lang w:bidi="ar"/>
        </w:rPr>
        <w:t xml:space="preserve">. </w:t>
      </w:r>
    </w:p>
    <w:p w14:paraId="52A73C19" w14:textId="23FF738E" w:rsidR="7E8F8F59" w:rsidRPr="00153F41" w:rsidRDefault="7E8F8F59" w:rsidP="00153F41">
      <w:pPr>
        <w:bidi/>
        <w:spacing w:line="276" w:lineRule="auto"/>
        <w:rPr>
          <w:rFonts w:ascii="Calibri" w:eastAsia="Tahoma" w:hAnsi="Calibri" w:cs="Calibri"/>
          <w:color w:val="000000" w:themeColor="text1"/>
        </w:rPr>
      </w:pPr>
      <w:r w:rsidRPr="00153F41">
        <w:rPr>
          <w:rFonts w:ascii="Calibri" w:eastAsia="Tahoma" w:hAnsi="Calibri" w:cs="Calibri"/>
          <w:color w:val="000000" w:themeColor="text1"/>
          <w:rtl/>
        </w:rPr>
        <w:t>إذا ظهر لدى طفلك أو لدى أي شخص آخر يقيم في منزلك أعراض تشبه الجرب</w:t>
      </w:r>
      <w:r w:rsidR="00151F01">
        <w:rPr>
          <w:rFonts w:ascii="Calibri" w:eastAsia="Tahoma" w:hAnsi="Calibri" w:cs="Calibri" w:hint="cs"/>
          <w:color w:val="000000" w:themeColor="text1"/>
          <w:rtl/>
        </w:rPr>
        <w:t>؛</w:t>
      </w:r>
      <w:r w:rsidRPr="00153F41">
        <w:rPr>
          <w:rFonts w:ascii="Calibri" w:eastAsia="Tahoma" w:hAnsi="Calibri" w:cs="Calibri"/>
          <w:color w:val="000000" w:themeColor="text1"/>
          <w:rtl/>
        </w:rPr>
        <w:t xml:space="preserve"> فعليك</w:t>
      </w:r>
      <w:r w:rsidRPr="00153F41">
        <w:rPr>
          <w:rFonts w:ascii="Calibri" w:eastAsia="Tahoma" w:hAnsi="Calibri" w:cs="Calibri"/>
          <w:color w:val="000000" w:themeColor="text1"/>
          <w:rtl/>
          <w:lang w:bidi="ar"/>
        </w:rPr>
        <w:t xml:space="preserve">:  </w:t>
      </w:r>
    </w:p>
    <w:p w14:paraId="0CBD0422" w14:textId="319835B3" w:rsidR="7E8F8F59" w:rsidRPr="00153F41" w:rsidRDefault="7E8F8F59" w:rsidP="00153F41">
      <w:pPr>
        <w:pStyle w:val="a3"/>
        <w:numPr>
          <w:ilvl w:val="0"/>
          <w:numId w:val="7"/>
        </w:numPr>
        <w:bidi/>
        <w:spacing w:line="276" w:lineRule="auto"/>
        <w:rPr>
          <w:rFonts w:ascii="Calibri" w:eastAsiaTheme="minorEastAsia" w:hAnsi="Calibri" w:cs="Calibri"/>
          <w:color w:val="000000" w:themeColor="text1"/>
        </w:rPr>
      </w:pPr>
      <w:r w:rsidRPr="00153F41">
        <w:rPr>
          <w:rFonts w:ascii="Calibri" w:eastAsia="Tahoma" w:hAnsi="Calibri" w:cs="Calibri"/>
          <w:color w:val="000000" w:themeColor="text1"/>
          <w:rtl/>
        </w:rPr>
        <w:t>الاتصال بمقدم الرعاية الصحية المعتاد لمناقشة أعراض الطفل</w:t>
      </w:r>
      <w:r w:rsidR="00151F01">
        <w:rPr>
          <w:rFonts w:ascii="Calibri" w:eastAsia="Tahoma" w:hAnsi="Calibri" w:cs="Calibri" w:hint="cs"/>
          <w:color w:val="000000" w:themeColor="text1"/>
          <w:rtl/>
        </w:rPr>
        <w:t>؛</w:t>
      </w:r>
    </w:p>
    <w:p w14:paraId="76537117" w14:textId="7C4D0A74" w:rsidR="7E8F8F59" w:rsidRPr="00153F41" w:rsidRDefault="7E8F8F59" w:rsidP="00153F41">
      <w:pPr>
        <w:pStyle w:val="a3"/>
        <w:numPr>
          <w:ilvl w:val="0"/>
          <w:numId w:val="7"/>
        </w:numPr>
        <w:bidi/>
        <w:spacing w:line="276" w:lineRule="auto"/>
        <w:rPr>
          <w:rFonts w:ascii="Calibri" w:eastAsiaTheme="minorEastAsia" w:hAnsi="Calibri" w:cs="Calibri"/>
          <w:color w:val="000000" w:themeColor="text1"/>
        </w:rPr>
      </w:pPr>
      <w:bookmarkStart w:id="3" w:name="_GoBack"/>
      <w:bookmarkEnd w:id="3"/>
      <w:r w:rsidRPr="00153F41">
        <w:rPr>
          <w:rFonts w:ascii="Calibri" w:eastAsia="Tahoma" w:hAnsi="Calibri" w:cs="Calibri"/>
          <w:color w:val="000000" w:themeColor="text1"/>
          <w:rtl/>
        </w:rPr>
        <w:t>الاتصال بممرضة المدرسة لإخطارها بإصابة طفلك بالجرب</w:t>
      </w:r>
      <w:r w:rsidRPr="00153F41">
        <w:rPr>
          <w:rFonts w:ascii="Calibri" w:eastAsia="Tahoma" w:hAnsi="Calibri" w:cs="Calibri"/>
          <w:color w:val="000000" w:themeColor="text1"/>
          <w:rtl/>
          <w:lang w:bidi="ar"/>
        </w:rPr>
        <w:t>.</w:t>
      </w:r>
    </w:p>
    <w:p w14:paraId="537B8A98" w14:textId="42BD6387" w:rsidR="7E8F8F59" w:rsidRPr="00153F41" w:rsidRDefault="7E8F8F59" w:rsidP="00153F41">
      <w:pPr>
        <w:bidi/>
        <w:spacing w:line="276" w:lineRule="auto"/>
        <w:rPr>
          <w:rFonts w:ascii="Calibri" w:hAnsi="Calibri" w:cs="Calibri"/>
          <w:color w:val="000000" w:themeColor="text1"/>
        </w:rPr>
      </w:pPr>
      <w:r w:rsidRPr="00153F41">
        <w:rPr>
          <w:rFonts w:ascii="Calibri" w:eastAsia="Tahoma" w:hAnsi="Calibri" w:cs="Calibri"/>
          <w:b/>
          <w:bCs/>
          <w:color w:val="000000" w:themeColor="text1"/>
          <w:rtl/>
        </w:rPr>
        <w:t>يجب أن يحصل التلاميذ المشخص إصابتهم بالجرب على إخطار من مقدم الرعاية الصحية يفيد بأنهم غير ناقلين للعدوى ويمكنهم العودة إلى المدرسة</w:t>
      </w:r>
      <w:r w:rsidRPr="00153F41">
        <w:rPr>
          <w:rFonts w:ascii="Calibri" w:eastAsia="Tahoma" w:hAnsi="Calibri" w:cs="Calibri"/>
          <w:b/>
          <w:bCs/>
          <w:color w:val="000000" w:themeColor="text1"/>
          <w:rtl/>
          <w:lang w:bidi="ar"/>
        </w:rPr>
        <w:t>.</w:t>
      </w:r>
    </w:p>
    <w:p w14:paraId="3824AA75" w14:textId="68B5DA1E" w:rsidR="266181FC" w:rsidRPr="00153F41" w:rsidRDefault="266181FC" w:rsidP="00153F41">
      <w:pPr>
        <w:bidi/>
        <w:spacing w:line="276" w:lineRule="auto"/>
        <w:rPr>
          <w:rFonts w:ascii="Calibri" w:eastAsia="Tahoma" w:hAnsi="Calibri" w:cs="Calibri"/>
        </w:rPr>
      </w:pPr>
      <w:r w:rsidRPr="00153F41">
        <w:rPr>
          <w:rFonts w:ascii="Calibri" w:eastAsia="Tahoma" w:hAnsi="Calibri" w:cs="Calibri"/>
          <w:color w:val="000000" w:themeColor="text1"/>
          <w:rtl/>
        </w:rPr>
        <w:t xml:space="preserve">إذا كانت لديكم أسئلة عن هذه المعلومات، </w:t>
      </w:r>
      <w:r w:rsidR="00151F01">
        <w:rPr>
          <w:rFonts w:ascii="Calibri" w:eastAsia="Tahoma" w:hAnsi="Calibri" w:cs="Calibri" w:hint="cs"/>
          <w:color w:val="000000" w:themeColor="text1"/>
          <w:highlight w:val="yellow"/>
          <w:rtl/>
        </w:rPr>
        <w:t>يُ</w:t>
      </w:r>
      <w:r w:rsidR="00151F01" w:rsidRPr="00153F41">
        <w:rPr>
          <w:rFonts w:ascii="Calibri" w:eastAsia="Tahoma" w:hAnsi="Calibri" w:cs="Calibri"/>
          <w:color w:val="000000" w:themeColor="text1"/>
          <w:highlight w:val="yellow"/>
          <w:rtl/>
        </w:rPr>
        <w:t xml:space="preserve">رجى </w:t>
      </w:r>
      <w:r w:rsidRPr="00153F41">
        <w:rPr>
          <w:rFonts w:ascii="Calibri" w:eastAsia="Tahoma" w:hAnsi="Calibri" w:cs="Calibri"/>
          <w:color w:val="000000" w:themeColor="text1"/>
          <w:highlight w:val="yellow"/>
          <w:rtl/>
        </w:rPr>
        <w:t>التواصل مع ممرضة المدرسة</w:t>
      </w:r>
      <w:r w:rsidRPr="00153F41">
        <w:rPr>
          <w:rFonts w:ascii="Calibri" w:eastAsia="Tahoma" w:hAnsi="Calibri" w:cs="Calibri"/>
          <w:color w:val="000000" w:themeColor="text1"/>
          <w:highlight w:val="yellow"/>
          <w:rtl/>
          <w:lang w:bidi="ar"/>
        </w:rPr>
        <w:t>.</w:t>
      </w:r>
    </w:p>
    <w:p w14:paraId="3DC5D487" w14:textId="0A1DD286" w:rsidR="546DB18E" w:rsidRPr="00153F41" w:rsidRDefault="546DB18E" w:rsidP="00153F41">
      <w:pPr>
        <w:spacing w:line="276" w:lineRule="auto"/>
        <w:rPr>
          <w:rFonts w:ascii="Calibri" w:eastAsia="Tahoma" w:hAnsi="Calibri" w:cs="Calibri"/>
          <w:color w:val="000000" w:themeColor="text1"/>
        </w:rPr>
      </w:pPr>
    </w:p>
    <w:p w14:paraId="4CC8B52A" w14:textId="5BDBEFB7" w:rsidR="7E8F8F59" w:rsidRPr="00153F41" w:rsidRDefault="00474E5E" w:rsidP="00153F41">
      <w:pPr>
        <w:bidi/>
        <w:spacing w:line="276" w:lineRule="auto"/>
        <w:rPr>
          <w:rFonts w:ascii="Calibri" w:eastAsia="Tahoma" w:hAnsi="Calibri" w:cs="Calibri"/>
          <w:color w:val="000000" w:themeColor="text1"/>
        </w:rPr>
      </w:pPr>
      <w:r w:rsidRPr="00474E5E">
        <w:rPr>
          <w:rFonts w:ascii="Calibri" w:eastAsia="Tahoma" w:hAnsi="Calibri" w:cs="Calibri"/>
          <w:color w:val="000000" w:themeColor="text1"/>
          <w:rtl/>
        </w:rPr>
        <w:t>شكرًا لاهتمامكم بهذه المسألة.</w:t>
      </w:r>
    </w:p>
    <w:p w14:paraId="0E486A15" w14:textId="5E17E993" w:rsidR="7E8F8F59" w:rsidRPr="00153F41" w:rsidRDefault="7E8F8F59" w:rsidP="00153F41">
      <w:pPr>
        <w:bidi/>
        <w:spacing w:line="276" w:lineRule="auto"/>
        <w:rPr>
          <w:rFonts w:ascii="Calibri" w:eastAsia="Tahoma" w:hAnsi="Calibri" w:cs="Calibri"/>
          <w:color w:val="000000" w:themeColor="text1"/>
        </w:rPr>
      </w:pPr>
      <w:r w:rsidRPr="00153F41">
        <w:rPr>
          <w:rFonts w:ascii="Calibri" w:eastAsia="Tahoma" w:hAnsi="Calibri" w:cs="Calibri"/>
          <w:color w:val="000000" w:themeColor="text1"/>
          <w:rtl/>
        </w:rPr>
        <w:t>مع خالص الاحترام والتقدير،</w:t>
      </w:r>
    </w:p>
    <w:p w14:paraId="42DBD9EC" w14:textId="47C62841" w:rsidR="7E8F8F59" w:rsidRPr="00153F41" w:rsidRDefault="7E8F8F59" w:rsidP="00153F41">
      <w:pPr>
        <w:spacing w:line="276" w:lineRule="auto"/>
        <w:rPr>
          <w:rFonts w:ascii="Calibri" w:eastAsia="Tahoma" w:hAnsi="Calibri" w:cs="Calibri"/>
          <w:color w:val="000000" w:themeColor="text1"/>
        </w:rPr>
      </w:pPr>
    </w:p>
    <w:p w14:paraId="2C5130C6" w14:textId="6A946B91" w:rsidR="7E8F8F59" w:rsidRPr="00153F41" w:rsidRDefault="00153F41" w:rsidP="00225CE8">
      <w:pPr>
        <w:spacing w:line="276" w:lineRule="auto"/>
        <w:jc w:val="right"/>
        <w:rPr>
          <w:rFonts w:ascii="Calibri" w:eastAsia="Tahoma" w:hAnsi="Calibri" w:cs="Calibri"/>
          <w:color w:val="000000" w:themeColor="text1"/>
          <w:highlight w:val="yellow"/>
        </w:rPr>
      </w:pPr>
      <w:r w:rsidRPr="75877F39">
        <w:rPr>
          <w:rFonts w:ascii="Calibri" w:eastAsia="Calibri" w:hAnsi="Calibri" w:cs="Calibri"/>
          <w:color w:val="000000" w:themeColor="text1"/>
          <w:highlight w:val="yellow"/>
        </w:rPr>
        <w:t>[Principal]</w:t>
      </w:r>
      <w:r w:rsidR="7E8F8F59" w:rsidRPr="00153F41">
        <w:rPr>
          <w:rFonts w:ascii="Calibri" w:hAnsi="Calibri" w:cs="Calibri"/>
        </w:rPr>
        <w:tab/>
      </w:r>
      <w:r w:rsidR="7E8F8F59" w:rsidRPr="00153F41">
        <w:rPr>
          <w:rFonts w:ascii="Calibri" w:hAnsi="Calibri" w:cs="Calibri"/>
        </w:rPr>
        <w:tab/>
      </w:r>
      <w:r w:rsidRPr="75877F39">
        <w:rPr>
          <w:rFonts w:ascii="Calibri" w:eastAsia="Calibri" w:hAnsi="Calibri" w:cs="Calibri"/>
          <w:color w:val="000000" w:themeColor="text1"/>
          <w:highlight w:val="yellow"/>
        </w:rPr>
        <w:t>[School Nurse]</w:t>
      </w:r>
    </w:p>
    <w:sectPr w:rsidR="7E8F8F59" w:rsidRPr="00153F4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annette Bautista" w:date="2023-02-09T12:35:00Z" w:initials="JB">
    <w:p w14:paraId="6692C407" w14:textId="77777777" w:rsidR="00E8286F" w:rsidRDefault="00E8286F" w:rsidP="00E8286F">
      <w:r>
        <w:rPr>
          <w:color w:val="2B579A"/>
          <w:shd w:val="clear" w:color="auto" w:fill="E6E6E6"/>
        </w:rPr>
        <w:fldChar w:fldCharType="begin"/>
      </w:r>
      <w:r>
        <w:instrText xml:space="preserve"> HYPERLINK "mailto:Michelle.Funk@cityofchicago.org"</w:instrText>
      </w:r>
      <w:bookmarkStart w:id="2" w:name="_@_D07CAE3FDDD0445FA1565A41D5649C9EZ"/>
      <w:r>
        <w:rPr>
          <w:color w:val="2B579A"/>
          <w:shd w:val="clear" w:color="auto" w:fill="E6E6E6"/>
        </w:rPr>
        <w:fldChar w:fldCharType="separate"/>
      </w:r>
      <w:bookmarkEnd w:id="2"/>
      <w:r w:rsidRPr="3AB72D5B">
        <w:rPr>
          <w:rStyle w:val="Mention"/>
          <w:noProof/>
        </w:rPr>
        <w:t>@Michelle Funk</w:t>
      </w:r>
      <w:r>
        <w:rPr>
          <w:color w:val="2B579A"/>
          <w:shd w:val="clear" w:color="auto" w:fill="E6E6E6"/>
        </w:rPr>
        <w:fldChar w:fldCharType="end"/>
      </w:r>
      <w:r>
        <w:t xml:space="preserve"> for clarification are we advising treatment or evaluation to determine if treatment is required as it reads now it sounds like possibly advising treatment for everyone in class.... if eval wording "CDPH strongly encourages your child to seek a medical evaluation from their primary care provider. Your child may receive a prescription for medicated cream or lotion to kill the mites."</w:t>
      </w:r>
      <w:r>
        <w:annotationRef/>
      </w:r>
    </w:p>
  </w:comment>
  <w:comment w:id="1" w:author="Alexandra Sontag" w:date="2023-02-09T13:27:00Z" w:initials="AS">
    <w:p w14:paraId="277726BF" w14:textId="77777777" w:rsidR="00E8286F" w:rsidRDefault="00E8286F" w:rsidP="00E8286F">
      <w:r>
        <w:t>Agreed! Just make these direct edits in reviewer mode.</w:t>
      </w:r>
      <w:r>
        <w:annotationRef/>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92C407" w15:done="0"/>
  <w15:commentEx w15:paraId="277726BF" w15:paraIdParent="6692C40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AEA11" w14:textId="77777777" w:rsidR="008F382D" w:rsidRDefault="008F382D" w:rsidP="00153F41">
      <w:pPr>
        <w:spacing w:after="0" w:line="240" w:lineRule="auto"/>
      </w:pPr>
      <w:r>
        <w:separator/>
      </w:r>
    </w:p>
  </w:endnote>
  <w:endnote w:type="continuationSeparator" w:id="0">
    <w:p w14:paraId="48CC08B5" w14:textId="77777777" w:rsidR="008F382D" w:rsidRDefault="008F382D" w:rsidP="0015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6C061" w14:textId="77777777" w:rsidR="008F382D" w:rsidRDefault="008F382D" w:rsidP="00153F41">
      <w:pPr>
        <w:spacing w:after="0" w:line="240" w:lineRule="auto"/>
      </w:pPr>
      <w:r>
        <w:separator/>
      </w:r>
    </w:p>
  </w:footnote>
  <w:footnote w:type="continuationSeparator" w:id="0">
    <w:p w14:paraId="52691E3D" w14:textId="77777777" w:rsidR="008F382D" w:rsidRDefault="008F382D" w:rsidP="00153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E6BCA"/>
    <w:multiLevelType w:val="hybridMultilevel"/>
    <w:tmpl w:val="FFFFFFFF"/>
    <w:lvl w:ilvl="0" w:tplc="DE24BE94">
      <w:start w:val="1"/>
      <w:numFmt w:val="bullet"/>
      <w:lvlText w:val="●"/>
      <w:lvlJc w:val="left"/>
      <w:pPr>
        <w:ind w:left="720" w:hanging="360"/>
      </w:pPr>
      <w:rPr>
        <w:rFonts w:ascii="Tahoma" w:hAnsi="Tahoma" w:hint="default"/>
      </w:rPr>
    </w:lvl>
    <w:lvl w:ilvl="1" w:tplc="D59EA380">
      <w:start w:val="1"/>
      <w:numFmt w:val="bullet"/>
      <w:lvlText w:val="o"/>
      <w:lvlJc w:val="left"/>
      <w:pPr>
        <w:ind w:left="1440" w:hanging="360"/>
      </w:pPr>
      <w:rPr>
        <w:rFonts w:ascii="Tahoma" w:hAnsi="Tahoma" w:hint="default"/>
      </w:rPr>
    </w:lvl>
    <w:lvl w:ilvl="2" w:tplc="EC0417AA">
      <w:start w:val="1"/>
      <w:numFmt w:val="bullet"/>
      <w:lvlText w:val=""/>
      <w:lvlJc w:val="left"/>
      <w:pPr>
        <w:ind w:left="2160" w:hanging="360"/>
      </w:pPr>
      <w:rPr>
        <w:rFonts w:ascii="Tahoma" w:hAnsi="Tahoma" w:hint="default"/>
      </w:rPr>
    </w:lvl>
    <w:lvl w:ilvl="3" w:tplc="478E8BA8">
      <w:start w:val="1"/>
      <w:numFmt w:val="bullet"/>
      <w:lvlText w:val=""/>
      <w:lvlJc w:val="left"/>
      <w:pPr>
        <w:ind w:left="2880" w:hanging="360"/>
      </w:pPr>
      <w:rPr>
        <w:rFonts w:ascii="Tahoma" w:hAnsi="Tahoma" w:hint="default"/>
      </w:rPr>
    </w:lvl>
    <w:lvl w:ilvl="4" w:tplc="4998DCBA">
      <w:start w:val="1"/>
      <w:numFmt w:val="bullet"/>
      <w:lvlText w:val="o"/>
      <w:lvlJc w:val="left"/>
      <w:pPr>
        <w:ind w:left="3600" w:hanging="360"/>
      </w:pPr>
      <w:rPr>
        <w:rFonts w:ascii="Tahoma" w:hAnsi="Tahoma" w:hint="default"/>
      </w:rPr>
    </w:lvl>
    <w:lvl w:ilvl="5" w:tplc="72AEEB24">
      <w:start w:val="1"/>
      <w:numFmt w:val="bullet"/>
      <w:lvlText w:val=""/>
      <w:lvlJc w:val="left"/>
      <w:pPr>
        <w:ind w:left="4320" w:hanging="360"/>
      </w:pPr>
      <w:rPr>
        <w:rFonts w:ascii="Tahoma" w:hAnsi="Tahoma" w:hint="default"/>
      </w:rPr>
    </w:lvl>
    <w:lvl w:ilvl="6" w:tplc="86F2737A">
      <w:start w:val="1"/>
      <w:numFmt w:val="bullet"/>
      <w:lvlText w:val=""/>
      <w:lvlJc w:val="left"/>
      <w:pPr>
        <w:ind w:left="5040" w:hanging="360"/>
      </w:pPr>
      <w:rPr>
        <w:rFonts w:ascii="Tahoma" w:hAnsi="Tahoma" w:hint="default"/>
      </w:rPr>
    </w:lvl>
    <w:lvl w:ilvl="7" w:tplc="96863428">
      <w:start w:val="1"/>
      <w:numFmt w:val="bullet"/>
      <w:lvlText w:val="o"/>
      <w:lvlJc w:val="left"/>
      <w:pPr>
        <w:ind w:left="5760" w:hanging="360"/>
      </w:pPr>
      <w:rPr>
        <w:rFonts w:ascii="Tahoma" w:hAnsi="Tahoma" w:hint="default"/>
      </w:rPr>
    </w:lvl>
    <w:lvl w:ilvl="8" w:tplc="2CF64ED4">
      <w:start w:val="1"/>
      <w:numFmt w:val="bullet"/>
      <w:lvlText w:val=""/>
      <w:lvlJc w:val="left"/>
      <w:pPr>
        <w:ind w:left="6480" w:hanging="360"/>
      </w:pPr>
      <w:rPr>
        <w:rFonts w:ascii="Tahoma" w:hAnsi="Tahoma" w:hint="default"/>
      </w:rPr>
    </w:lvl>
  </w:abstractNum>
  <w:abstractNum w:abstractNumId="1" w15:restartNumberingAfterBreak="0">
    <w:nsid w:val="345974CA"/>
    <w:multiLevelType w:val="hybridMultilevel"/>
    <w:tmpl w:val="FFFFFFFF"/>
    <w:lvl w:ilvl="0" w:tplc="661A50EA">
      <w:start w:val="1"/>
      <w:numFmt w:val="bullet"/>
      <w:lvlText w:val=""/>
      <w:lvlJc w:val="left"/>
      <w:pPr>
        <w:ind w:left="720" w:hanging="360"/>
      </w:pPr>
      <w:rPr>
        <w:rFonts w:ascii="Tahoma" w:hAnsi="Tahoma" w:hint="default"/>
      </w:rPr>
    </w:lvl>
    <w:lvl w:ilvl="1" w:tplc="7004E060">
      <w:start w:val="1"/>
      <w:numFmt w:val="bullet"/>
      <w:lvlText w:val="o"/>
      <w:lvlJc w:val="left"/>
      <w:pPr>
        <w:ind w:left="1440" w:hanging="360"/>
      </w:pPr>
      <w:rPr>
        <w:rFonts w:ascii="Tahoma" w:hAnsi="Tahoma" w:hint="default"/>
      </w:rPr>
    </w:lvl>
    <w:lvl w:ilvl="2" w:tplc="4C5839E0">
      <w:start w:val="1"/>
      <w:numFmt w:val="bullet"/>
      <w:lvlText w:val=""/>
      <w:lvlJc w:val="left"/>
      <w:pPr>
        <w:ind w:left="2160" w:hanging="360"/>
      </w:pPr>
      <w:rPr>
        <w:rFonts w:ascii="Tahoma" w:hAnsi="Tahoma" w:hint="default"/>
      </w:rPr>
    </w:lvl>
    <w:lvl w:ilvl="3" w:tplc="D3A84CA8">
      <w:start w:val="1"/>
      <w:numFmt w:val="bullet"/>
      <w:lvlText w:val=""/>
      <w:lvlJc w:val="left"/>
      <w:pPr>
        <w:ind w:left="2880" w:hanging="360"/>
      </w:pPr>
      <w:rPr>
        <w:rFonts w:ascii="Tahoma" w:hAnsi="Tahoma" w:hint="default"/>
      </w:rPr>
    </w:lvl>
    <w:lvl w:ilvl="4" w:tplc="1AB87F62">
      <w:start w:val="1"/>
      <w:numFmt w:val="bullet"/>
      <w:lvlText w:val="o"/>
      <w:lvlJc w:val="left"/>
      <w:pPr>
        <w:ind w:left="3600" w:hanging="360"/>
      </w:pPr>
      <w:rPr>
        <w:rFonts w:ascii="Tahoma" w:hAnsi="Tahoma" w:hint="default"/>
      </w:rPr>
    </w:lvl>
    <w:lvl w:ilvl="5" w:tplc="52421CCA">
      <w:start w:val="1"/>
      <w:numFmt w:val="bullet"/>
      <w:lvlText w:val=""/>
      <w:lvlJc w:val="left"/>
      <w:pPr>
        <w:ind w:left="4320" w:hanging="360"/>
      </w:pPr>
      <w:rPr>
        <w:rFonts w:ascii="Tahoma" w:hAnsi="Tahoma" w:hint="default"/>
      </w:rPr>
    </w:lvl>
    <w:lvl w:ilvl="6" w:tplc="B810E634">
      <w:start w:val="1"/>
      <w:numFmt w:val="bullet"/>
      <w:lvlText w:val=""/>
      <w:lvlJc w:val="left"/>
      <w:pPr>
        <w:ind w:left="5040" w:hanging="360"/>
      </w:pPr>
      <w:rPr>
        <w:rFonts w:ascii="Tahoma" w:hAnsi="Tahoma" w:hint="default"/>
      </w:rPr>
    </w:lvl>
    <w:lvl w:ilvl="7" w:tplc="F6EA26B8">
      <w:start w:val="1"/>
      <w:numFmt w:val="bullet"/>
      <w:lvlText w:val="o"/>
      <w:lvlJc w:val="left"/>
      <w:pPr>
        <w:ind w:left="5760" w:hanging="360"/>
      </w:pPr>
      <w:rPr>
        <w:rFonts w:ascii="Tahoma" w:hAnsi="Tahoma" w:hint="default"/>
      </w:rPr>
    </w:lvl>
    <w:lvl w:ilvl="8" w:tplc="EDDCD870">
      <w:start w:val="1"/>
      <w:numFmt w:val="bullet"/>
      <w:lvlText w:val=""/>
      <w:lvlJc w:val="left"/>
      <w:pPr>
        <w:ind w:left="6480" w:hanging="360"/>
      </w:pPr>
      <w:rPr>
        <w:rFonts w:ascii="Tahoma" w:hAnsi="Tahoma" w:hint="default"/>
      </w:rPr>
    </w:lvl>
  </w:abstractNum>
  <w:abstractNum w:abstractNumId="2" w15:restartNumberingAfterBreak="0">
    <w:nsid w:val="3C99746E"/>
    <w:multiLevelType w:val="hybridMultilevel"/>
    <w:tmpl w:val="FFFFFFFF"/>
    <w:lvl w:ilvl="0" w:tplc="E320F9BA">
      <w:start w:val="1"/>
      <w:numFmt w:val="bullet"/>
      <w:lvlText w:val=""/>
      <w:lvlJc w:val="left"/>
      <w:pPr>
        <w:ind w:left="720" w:hanging="360"/>
      </w:pPr>
      <w:rPr>
        <w:rFonts w:ascii="Tahoma" w:hAnsi="Tahoma" w:hint="default"/>
      </w:rPr>
    </w:lvl>
    <w:lvl w:ilvl="1" w:tplc="F8E03F52">
      <w:start w:val="1"/>
      <w:numFmt w:val="bullet"/>
      <w:lvlText w:val="o"/>
      <w:lvlJc w:val="left"/>
      <w:pPr>
        <w:ind w:left="1440" w:hanging="360"/>
      </w:pPr>
      <w:rPr>
        <w:rFonts w:ascii="Tahoma" w:hAnsi="Tahoma" w:hint="default"/>
      </w:rPr>
    </w:lvl>
    <w:lvl w:ilvl="2" w:tplc="A19202CE">
      <w:start w:val="1"/>
      <w:numFmt w:val="bullet"/>
      <w:lvlText w:val=""/>
      <w:lvlJc w:val="left"/>
      <w:pPr>
        <w:ind w:left="2160" w:hanging="360"/>
      </w:pPr>
      <w:rPr>
        <w:rFonts w:ascii="Tahoma" w:hAnsi="Tahoma" w:hint="default"/>
      </w:rPr>
    </w:lvl>
    <w:lvl w:ilvl="3" w:tplc="05A276E6">
      <w:start w:val="1"/>
      <w:numFmt w:val="bullet"/>
      <w:lvlText w:val=""/>
      <w:lvlJc w:val="left"/>
      <w:pPr>
        <w:ind w:left="2880" w:hanging="360"/>
      </w:pPr>
      <w:rPr>
        <w:rFonts w:ascii="Tahoma" w:hAnsi="Tahoma" w:hint="default"/>
      </w:rPr>
    </w:lvl>
    <w:lvl w:ilvl="4" w:tplc="D840C17E">
      <w:start w:val="1"/>
      <w:numFmt w:val="bullet"/>
      <w:lvlText w:val="o"/>
      <w:lvlJc w:val="left"/>
      <w:pPr>
        <w:ind w:left="3600" w:hanging="360"/>
      </w:pPr>
      <w:rPr>
        <w:rFonts w:ascii="Tahoma" w:hAnsi="Tahoma" w:hint="default"/>
      </w:rPr>
    </w:lvl>
    <w:lvl w:ilvl="5" w:tplc="8BF0ECA6">
      <w:start w:val="1"/>
      <w:numFmt w:val="bullet"/>
      <w:lvlText w:val=""/>
      <w:lvlJc w:val="left"/>
      <w:pPr>
        <w:ind w:left="4320" w:hanging="360"/>
      </w:pPr>
      <w:rPr>
        <w:rFonts w:ascii="Tahoma" w:hAnsi="Tahoma" w:hint="default"/>
      </w:rPr>
    </w:lvl>
    <w:lvl w:ilvl="6" w:tplc="3F96CF9C">
      <w:start w:val="1"/>
      <w:numFmt w:val="bullet"/>
      <w:lvlText w:val=""/>
      <w:lvlJc w:val="left"/>
      <w:pPr>
        <w:ind w:left="5040" w:hanging="360"/>
      </w:pPr>
      <w:rPr>
        <w:rFonts w:ascii="Tahoma" w:hAnsi="Tahoma" w:hint="default"/>
      </w:rPr>
    </w:lvl>
    <w:lvl w:ilvl="7" w:tplc="14D6CB60">
      <w:start w:val="1"/>
      <w:numFmt w:val="bullet"/>
      <w:lvlText w:val="o"/>
      <w:lvlJc w:val="left"/>
      <w:pPr>
        <w:ind w:left="5760" w:hanging="360"/>
      </w:pPr>
      <w:rPr>
        <w:rFonts w:ascii="Tahoma" w:hAnsi="Tahoma" w:hint="default"/>
      </w:rPr>
    </w:lvl>
    <w:lvl w:ilvl="8" w:tplc="C6E007E2">
      <w:start w:val="1"/>
      <w:numFmt w:val="bullet"/>
      <w:lvlText w:val=""/>
      <w:lvlJc w:val="left"/>
      <w:pPr>
        <w:ind w:left="6480" w:hanging="360"/>
      </w:pPr>
      <w:rPr>
        <w:rFonts w:ascii="Tahoma" w:hAnsi="Tahoma" w:hint="default"/>
      </w:rPr>
    </w:lvl>
  </w:abstractNum>
  <w:abstractNum w:abstractNumId="3" w15:restartNumberingAfterBreak="0">
    <w:nsid w:val="5AA536E0"/>
    <w:multiLevelType w:val="hybridMultilevel"/>
    <w:tmpl w:val="B8B2288A"/>
    <w:lvl w:ilvl="0" w:tplc="817A98C6">
      <w:start w:val="1"/>
      <w:numFmt w:val="bullet"/>
      <w:lvlText w:val="●"/>
      <w:lvlJc w:val="left"/>
      <w:pPr>
        <w:ind w:left="720" w:hanging="360"/>
      </w:pPr>
      <w:rPr>
        <w:rFonts w:ascii="Tahoma" w:hAnsi="Tahoma" w:hint="default"/>
      </w:rPr>
    </w:lvl>
    <w:lvl w:ilvl="1" w:tplc="66DA3D6E">
      <w:start w:val="1"/>
      <w:numFmt w:val="bullet"/>
      <w:lvlText w:val="o"/>
      <w:lvlJc w:val="left"/>
      <w:pPr>
        <w:ind w:left="1440" w:hanging="360"/>
      </w:pPr>
      <w:rPr>
        <w:rFonts w:ascii="Tahoma" w:hAnsi="Tahoma" w:hint="default"/>
      </w:rPr>
    </w:lvl>
    <w:lvl w:ilvl="2" w:tplc="0C6870A8">
      <w:start w:val="1"/>
      <w:numFmt w:val="bullet"/>
      <w:lvlText w:val=""/>
      <w:lvlJc w:val="left"/>
      <w:pPr>
        <w:ind w:left="2160" w:hanging="360"/>
      </w:pPr>
      <w:rPr>
        <w:rFonts w:ascii="Tahoma" w:hAnsi="Tahoma" w:hint="default"/>
      </w:rPr>
    </w:lvl>
    <w:lvl w:ilvl="3" w:tplc="53868FEC">
      <w:start w:val="1"/>
      <w:numFmt w:val="bullet"/>
      <w:lvlText w:val=""/>
      <w:lvlJc w:val="left"/>
      <w:pPr>
        <w:ind w:left="2880" w:hanging="360"/>
      </w:pPr>
      <w:rPr>
        <w:rFonts w:ascii="Tahoma" w:hAnsi="Tahoma" w:hint="default"/>
      </w:rPr>
    </w:lvl>
    <w:lvl w:ilvl="4" w:tplc="E9224AA6">
      <w:start w:val="1"/>
      <w:numFmt w:val="bullet"/>
      <w:lvlText w:val="o"/>
      <w:lvlJc w:val="left"/>
      <w:pPr>
        <w:ind w:left="3600" w:hanging="360"/>
      </w:pPr>
      <w:rPr>
        <w:rFonts w:ascii="Tahoma" w:hAnsi="Tahoma" w:hint="default"/>
      </w:rPr>
    </w:lvl>
    <w:lvl w:ilvl="5" w:tplc="3F9EF0DA">
      <w:start w:val="1"/>
      <w:numFmt w:val="bullet"/>
      <w:lvlText w:val=""/>
      <w:lvlJc w:val="left"/>
      <w:pPr>
        <w:ind w:left="4320" w:hanging="360"/>
      </w:pPr>
      <w:rPr>
        <w:rFonts w:ascii="Tahoma" w:hAnsi="Tahoma" w:hint="default"/>
      </w:rPr>
    </w:lvl>
    <w:lvl w:ilvl="6" w:tplc="94B0B324">
      <w:start w:val="1"/>
      <w:numFmt w:val="bullet"/>
      <w:lvlText w:val=""/>
      <w:lvlJc w:val="left"/>
      <w:pPr>
        <w:ind w:left="5040" w:hanging="360"/>
      </w:pPr>
      <w:rPr>
        <w:rFonts w:ascii="Tahoma" w:hAnsi="Tahoma" w:hint="default"/>
      </w:rPr>
    </w:lvl>
    <w:lvl w:ilvl="7" w:tplc="F438B4A2">
      <w:start w:val="1"/>
      <w:numFmt w:val="bullet"/>
      <w:lvlText w:val="o"/>
      <w:lvlJc w:val="left"/>
      <w:pPr>
        <w:ind w:left="5760" w:hanging="360"/>
      </w:pPr>
      <w:rPr>
        <w:rFonts w:ascii="Tahoma" w:hAnsi="Tahoma" w:hint="default"/>
      </w:rPr>
    </w:lvl>
    <w:lvl w:ilvl="8" w:tplc="5FB61E40">
      <w:start w:val="1"/>
      <w:numFmt w:val="bullet"/>
      <w:lvlText w:val=""/>
      <w:lvlJc w:val="left"/>
      <w:pPr>
        <w:ind w:left="6480" w:hanging="360"/>
      </w:pPr>
      <w:rPr>
        <w:rFonts w:ascii="Tahoma" w:hAnsi="Tahoma" w:hint="default"/>
      </w:rPr>
    </w:lvl>
  </w:abstractNum>
  <w:abstractNum w:abstractNumId="4" w15:restartNumberingAfterBreak="0">
    <w:nsid w:val="621D30D1"/>
    <w:multiLevelType w:val="hybridMultilevel"/>
    <w:tmpl w:val="112C400E"/>
    <w:lvl w:ilvl="0" w:tplc="C2F0FC98">
      <w:start w:val="1"/>
      <w:numFmt w:val="bullet"/>
      <w:lvlText w:val=""/>
      <w:lvlJc w:val="left"/>
      <w:pPr>
        <w:ind w:left="720" w:hanging="360"/>
      </w:pPr>
      <w:rPr>
        <w:rFonts w:ascii="Tahoma" w:hAnsi="Tahoma" w:hint="default"/>
      </w:rPr>
    </w:lvl>
    <w:lvl w:ilvl="1" w:tplc="DBDAC5B4">
      <w:start w:val="1"/>
      <w:numFmt w:val="bullet"/>
      <w:lvlText w:val="o"/>
      <w:lvlJc w:val="left"/>
      <w:pPr>
        <w:ind w:left="1440" w:hanging="360"/>
      </w:pPr>
      <w:rPr>
        <w:rFonts w:ascii="Tahoma" w:hAnsi="Tahoma" w:hint="default"/>
      </w:rPr>
    </w:lvl>
    <w:lvl w:ilvl="2" w:tplc="2C18F9BE">
      <w:start w:val="1"/>
      <w:numFmt w:val="bullet"/>
      <w:lvlText w:val=""/>
      <w:lvlJc w:val="left"/>
      <w:pPr>
        <w:ind w:left="2160" w:hanging="360"/>
      </w:pPr>
      <w:rPr>
        <w:rFonts w:ascii="Tahoma" w:hAnsi="Tahoma" w:hint="default"/>
      </w:rPr>
    </w:lvl>
    <w:lvl w:ilvl="3" w:tplc="B7B4FE1C">
      <w:start w:val="1"/>
      <w:numFmt w:val="bullet"/>
      <w:lvlText w:val=""/>
      <w:lvlJc w:val="left"/>
      <w:pPr>
        <w:ind w:left="2880" w:hanging="360"/>
      </w:pPr>
      <w:rPr>
        <w:rFonts w:ascii="Tahoma" w:hAnsi="Tahoma" w:hint="default"/>
      </w:rPr>
    </w:lvl>
    <w:lvl w:ilvl="4" w:tplc="4260C8EE">
      <w:start w:val="1"/>
      <w:numFmt w:val="bullet"/>
      <w:lvlText w:val="o"/>
      <w:lvlJc w:val="left"/>
      <w:pPr>
        <w:ind w:left="3600" w:hanging="360"/>
      </w:pPr>
      <w:rPr>
        <w:rFonts w:ascii="Tahoma" w:hAnsi="Tahoma" w:hint="default"/>
      </w:rPr>
    </w:lvl>
    <w:lvl w:ilvl="5" w:tplc="DB7A8254">
      <w:start w:val="1"/>
      <w:numFmt w:val="bullet"/>
      <w:lvlText w:val=""/>
      <w:lvlJc w:val="left"/>
      <w:pPr>
        <w:ind w:left="4320" w:hanging="360"/>
      </w:pPr>
      <w:rPr>
        <w:rFonts w:ascii="Tahoma" w:hAnsi="Tahoma" w:hint="default"/>
      </w:rPr>
    </w:lvl>
    <w:lvl w:ilvl="6" w:tplc="5C82748E">
      <w:start w:val="1"/>
      <w:numFmt w:val="bullet"/>
      <w:lvlText w:val=""/>
      <w:lvlJc w:val="left"/>
      <w:pPr>
        <w:ind w:left="5040" w:hanging="360"/>
      </w:pPr>
      <w:rPr>
        <w:rFonts w:ascii="Tahoma" w:hAnsi="Tahoma" w:hint="default"/>
      </w:rPr>
    </w:lvl>
    <w:lvl w:ilvl="7" w:tplc="DFAC8DF2">
      <w:start w:val="1"/>
      <w:numFmt w:val="bullet"/>
      <w:lvlText w:val="o"/>
      <w:lvlJc w:val="left"/>
      <w:pPr>
        <w:ind w:left="5760" w:hanging="360"/>
      </w:pPr>
      <w:rPr>
        <w:rFonts w:ascii="Tahoma" w:hAnsi="Tahoma" w:hint="default"/>
      </w:rPr>
    </w:lvl>
    <w:lvl w:ilvl="8" w:tplc="F5427430">
      <w:start w:val="1"/>
      <w:numFmt w:val="bullet"/>
      <w:lvlText w:val=""/>
      <w:lvlJc w:val="left"/>
      <w:pPr>
        <w:ind w:left="6480" w:hanging="360"/>
      </w:pPr>
      <w:rPr>
        <w:rFonts w:ascii="Tahoma" w:hAnsi="Tahoma" w:hint="default"/>
      </w:rPr>
    </w:lvl>
  </w:abstractNum>
  <w:abstractNum w:abstractNumId="5" w15:restartNumberingAfterBreak="0">
    <w:nsid w:val="723C340A"/>
    <w:multiLevelType w:val="hybridMultilevel"/>
    <w:tmpl w:val="4E546C1E"/>
    <w:lvl w:ilvl="0" w:tplc="04090001">
      <w:start w:val="1"/>
      <w:numFmt w:val="bullet"/>
      <w:lvlText w:val=""/>
      <w:lvlJc w:val="left"/>
      <w:pPr>
        <w:ind w:left="720" w:hanging="360"/>
      </w:pPr>
      <w:rPr>
        <w:rFonts w:ascii="Symbol" w:hAnsi="Symbol" w:hint="default"/>
      </w:rPr>
    </w:lvl>
    <w:lvl w:ilvl="1" w:tplc="D59EA380">
      <w:start w:val="1"/>
      <w:numFmt w:val="bullet"/>
      <w:lvlText w:val="o"/>
      <w:lvlJc w:val="left"/>
      <w:pPr>
        <w:ind w:left="1440" w:hanging="360"/>
      </w:pPr>
      <w:rPr>
        <w:rFonts w:ascii="Tahoma" w:hAnsi="Tahoma" w:hint="default"/>
      </w:rPr>
    </w:lvl>
    <w:lvl w:ilvl="2" w:tplc="EC0417AA">
      <w:start w:val="1"/>
      <w:numFmt w:val="bullet"/>
      <w:lvlText w:val=""/>
      <w:lvlJc w:val="left"/>
      <w:pPr>
        <w:ind w:left="2160" w:hanging="360"/>
      </w:pPr>
      <w:rPr>
        <w:rFonts w:ascii="Tahoma" w:hAnsi="Tahoma" w:hint="default"/>
      </w:rPr>
    </w:lvl>
    <w:lvl w:ilvl="3" w:tplc="478E8BA8">
      <w:start w:val="1"/>
      <w:numFmt w:val="bullet"/>
      <w:lvlText w:val=""/>
      <w:lvlJc w:val="left"/>
      <w:pPr>
        <w:ind w:left="2880" w:hanging="360"/>
      </w:pPr>
      <w:rPr>
        <w:rFonts w:ascii="Tahoma" w:hAnsi="Tahoma" w:hint="default"/>
      </w:rPr>
    </w:lvl>
    <w:lvl w:ilvl="4" w:tplc="4998DCBA">
      <w:start w:val="1"/>
      <w:numFmt w:val="bullet"/>
      <w:lvlText w:val="o"/>
      <w:lvlJc w:val="left"/>
      <w:pPr>
        <w:ind w:left="3600" w:hanging="360"/>
      </w:pPr>
      <w:rPr>
        <w:rFonts w:ascii="Tahoma" w:hAnsi="Tahoma" w:hint="default"/>
      </w:rPr>
    </w:lvl>
    <w:lvl w:ilvl="5" w:tplc="72AEEB24">
      <w:start w:val="1"/>
      <w:numFmt w:val="bullet"/>
      <w:lvlText w:val=""/>
      <w:lvlJc w:val="left"/>
      <w:pPr>
        <w:ind w:left="4320" w:hanging="360"/>
      </w:pPr>
      <w:rPr>
        <w:rFonts w:ascii="Tahoma" w:hAnsi="Tahoma" w:hint="default"/>
      </w:rPr>
    </w:lvl>
    <w:lvl w:ilvl="6" w:tplc="86F2737A">
      <w:start w:val="1"/>
      <w:numFmt w:val="bullet"/>
      <w:lvlText w:val=""/>
      <w:lvlJc w:val="left"/>
      <w:pPr>
        <w:ind w:left="5040" w:hanging="360"/>
      </w:pPr>
      <w:rPr>
        <w:rFonts w:ascii="Tahoma" w:hAnsi="Tahoma" w:hint="default"/>
      </w:rPr>
    </w:lvl>
    <w:lvl w:ilvl="7" w:tplc="96863428">
      <w:start w:val="1"/>
      <w:numFmt w:val="bullet"/>
      <w:lvlText w:val="o"/>
      <w:lvlJc w:val="left"/>
      <w:pPr>
        <w:ind w:left="5760" w:hanging="360"/>
      </w:pPr>
      <w:rPr>
        <w:rFonts w:ascii="Tahoma" w:hAnsi="Tahoma" w:hint="default"/>
      </w:rPr>
    </w:lvl>
    <w:lvl w:ilvl="8" w:tplc="2CF64ED4">
      <w:start w:val="1"/>
      <w:numFmt w:val="bullet"/>
      <w:lvlText w:val=""/>
      <w:lvlJc w:val="left"/>
      <w:pPr>
        <w:ind w:left="6480" w:hanging="360"/>
      </w:pPr>
      <w:rPr>
        <w:rFonts w:ascii="Tahoma" w:hAnsi="Tahoma" w:hint="default"/>
      </w:rPr>
    </w:lvl>
  </w:abstractNum>
  <w:abstractNum w:abstractNumId="6" w15:restartNumberingAfterBreak="0">
    <w:nsid w:val="7841366F"/>
    <w:multiLevelType w:val="hybridMultilevel"/>
    <w:tmpl w:val="F50EB68E"/>
    <w:lvl w:ilvl="0" w:tplc="0E8EDBA0">
      <w:start w:val="1"/>
      <w:numFmt w:val="bullet"/>
      <w:lvlText w:val=""/>
      <w:lvlJc w:val="left"/>
      <w:pPr>
        <w:ind w:left="720" w:hanging="360"/>
      </w:pPr>
      <w:rPr>
        <w:rFonts w:ascii="Tahoma" w:hAnsi="Tahoma" w:hint="default"/>
      </w:rPr>
    </w:lvl>
    <w:lvl w:ilvl="1" w:tplc="1A2A2B26">
      <w:start w:val="1"/>
      <w:numFmt w:val="bullet"/>
      <w:lvlText w:val="o"/>
      <w:lvlJc w:val="left"/>
      <w:pPr>
        <w:ind w:left="1440" w:hanging="360"/>
      </w:pPr>
      <w:rPr>
        <w:rFonts w:ascii="Tahoma" w:hAnsi="Tahoma" w:hint="default"/>
      </w:rPr>
    </w:lvl>
    <w:lvl w:ilvl="2" w:tplc="D55A74E2">
      <w:start w:val="1"/>
      <w:numFmt w:val="bullet"/>
      <w:lvlText w:val=""/>
      <w:lvlJc w:val="left"/>
      <w:pPr>
        <w:ind w:left="2160" w:hanging="360"/>
      </w:pPr>
      <w:rPr>
        <w:rFonts w:ascii="Tahoma" w:hAnsi="Tahoma" w:hint="default"/>
      </w:rPr>
    </w:lvl>
    <w:lvl w:ilvl="3" w:tplc="8B6C47D4">
      <w:start w:val="1"/>
      <w:numFmt w:val="bullet"/>
      <w:lvlText w:val=""/>
      <w:lvlJc w:val="left"/>
      <w:pPr>
        <w:ind w:left="2880" w:hanging="360"/>
      </w:pPr>
      <w:rPr>
        <w:rFonts w:ascii="Tahoma" w:hAnsi="Tahoma" w:hint="default"/>
      </w:rPr>
    </w:lvl>
    <w:lvl w:ilvl="4" w:tplc="21FE563A">
      <w:start w:val="1"/>
      <w:numFmt w:val="bullet"/>
      <w:lvlText w:val="o"/>
      <w:lvlJc w:val="left"/>
      <w:pPr>
        <w:ind w:left="3600" w:hanging="360"/>
      </w:pPr>
      <w:rPr>
        <w:rFonts w:ascii="Tahoma" w:hAnsi="Tahoma" w:hint="default"/>
      </w:rPr>
    </w:lvl>
    <w:lvl w:ilvl="5" w:tplc="40B27C4A">
      <w:start w:val="1"/>
      <w:numFmt w:val="bullet"/>
      <w:lvlText w:val=""/>
      <w:lvlJc w:val="left"/>
      <w:pPr>
        <w:ind w:left="4320" w:hanging="360"/>
      </w:pPr>
      <w:rPr>
        <w:rFonts w:ascii="Tahoma" w:hAnsi="Tahoma" w:hint="default"/>
      </w:rPr>
    </w:lvl>
    <w:lvl w:ilvl="6" w:tplc="829896F0">
      <w:start w:val="1"/>
      <w:numFmt w:val="bullet"/>
      <w:lvlText w:val=""/>
      <w:lvlJc w:val="left"/>
      <w:pPr>
        <w:ind w:left="5040" w:hanging="360"/>
      </w:pPr>
      <w:rPr>
        <w:rFonts w:ascii="Tahoma" w:hAnsi="Tahoma" w:hint="default"/>
      </w:rPr>
    </w:lvl>
    <w:lvl w:ilvl="7" w:tplc="064276DA">
      <w:start w:val="1"/>
      <w:numFmt w:val="bullet"/>
      <w:lvlText w:val="o"/>
      <w:lvlJc w:val="left"/>
      <w:pPr>
        <w:ind w:left="5760" w:hanging="360"/>
      </w:pPr>
      <w:rPr>
        <w:rFonts w:ascii="Tahoma" w:hAnsi="Tahoma" w:hint="default"/>
      </w:rPr>
    </w:lvl>
    <w:lvl w:ilvl="8" w:tplc="1B107F36">
      <w:start w:val="1"/>
      <w:numFmt w:val="bullet"/>
      <w:lvlText w:val=""/>
      <w:lvlJc w:val="left"/>
      <w:pPr>
        <w:ind w:left="6480" w:hanging="360"/>
      </w:pPr>
      <w:rPr>
        <w:rFonts w:ascii="Tahoma" w:hAnsi="Tahoma" w:hint="default"/>
      </w:rPr>
    </w:lvl>
  </w:abstractNum>
  <w:num w:numId="1">
    <w:abstractNumId w:val="3"/>
  </w:num>
  <w:num w:numId="2">
    <w:abstractNumId w:val="6"/>
  </w:num>
  <w:num w:numId="3">
    <w:abstractNumId w:val="4"/>
  </w:num>
  <w:num w:numId="4">
    <w:abstractNumId w:val="0"/>
  </w:num>
  <w:num w:numId="5">
    <w:abstractNumId w:val="1"/>
  </w:num>
  <w:num w:numId="6">
    <w:abstractNumId w:val="2"/>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annette Bautista">
    <w15:presenceInfo w15:providerId="AD" w15:userId="S::jeannette.bautista@cityofchicago.org::7744aa4c-c4ec-443a-99bb-360f63f0faf2"/>
  </w15:person>
  <w15:person w15:author="Alexandra Sontag">
    <w15:presenceInfo w15:providerId="AD" w15:userId="S::alexandra.sontag@cityofchicago.org::1c450e03-fd32-4e68-aa8f-13dc390f3a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A87909"/>
    <w:rsid w:val="00081D8D"/>
    <w:rsid w:val="00151F01"/>
    <w:rsid w:val="0015304B"/>
    <w:rsid w:val="00153F41"/>
    <w:rsid w:val="00225CE8"/>
    <w:rsid w:val="003802DC"/>
    <w:rsid w:val="00394F8C"/>
    <w:rsid w:val="003B7C7E"/>
    <w:rsid w:val="00400E6C"/>
    <w:rsid w:val="00474E5E"/>
    <w:rsid w:val="00560959"/>
    <w:rsid w:val="00854704"/>
    <w:rsid w:val="008F382D"/>
    <w:rsid w:val="00975217"/>
    <w:rsid w:val="00B06D2D"/>
    <w:rsid w:val="00BA02CD"/>
    <w:rsid w:val="00CF7A79"/>
    <w:rsid w:val="00D37BB9"/>
    <w:rsid w:val="00D5102A"/>
    <w:rsid w:val="00E8286F"/>
    <w:rsid w:val="00F30EF6"/>
    <w:rsid w:val="00F44E73"/>
    <w:rsid w:val="00FB41B0"/>
    <w:rsid w:val="052B3896"/>
    <w:rsid w:val="07F3263A"/>
    <w:rsid w:val="0839F424"/>
    <w:rsid w:val="09195680"/>
    <w:rsid w:val="09D8E67E"/>
    <w:rsid w:val="106AA294"/>
    <w:rsid w:val="1418BB77"/>
    <w:rsid w:val="1441EE3C"/>
    <w:rsid w:val="14BC66B0"/>
    <w:rsid w:val="15DF71C2"/>
    <w:rsid w:val="1AEF6819"/>
    <w:rsid w:val="1C92F32F"/>
    <w:rsid w:val="21AF754D"/>
    <w:rsid w:val="23C33B9D"/>
    <w:rsid w:val="266181FC"/>
    <w:rsid w:val="27BEF8B1"/>
    <w:rsid w:val="2A2038AA"/>
    <w:rsid w:val="2A5D7E75"/>
    <w:rsid w:val="2A809633"/>
    <w:rsid w:val="2BB52525"/>
    <w:rsid w:val="2CA82C30"/>
    <w:rsid w:val="308D01E2"/>
    <w:rsid w:val="35008A71"/>
    <w:rsid w:val="37418792"/>
    <w:rsid w:val="37A87909"/>
    <w:rsid w:val="3AB72D5B"/>
    <w:rsid w:val="3BCB675C"/>
    <w:rsid w:val="3E5ADC43"/>
    <w:rsid w:val="40E5C8F2"/>
    <w:rsid w:val="410805B4"/>
    <w:rsid w:val="454253A4"/>
    <w:rsid w:val="48FDF38D"/>
    <w:rsid w:val="4A595052"/>
    <w:rsid w:val="4AB60F11"/>
    <w:rsid w:val="4BDCA058"/>
    <w:rsid w:val="4DB547D0"/>
    <w:rsid w:val="4F2DAA1E"/>
    <w:rsid w:val="546DB18E"/>
    <w:rsid w:val="5CAB6316"/>
    <w:rsid w:val="640B8D30"/>
    <w:rsid w:val="65334396"/>
    <w:rsid w:val="6980AE40"/>
    <w:rsid w:val="6D1ADC0B"/>
    <w:rsid w:val="6F780D17"/>
    <w:rsid w:val="6FE2556C"/>
    <w:rsid w:val="72B274D6"/>
    <w:rsid w:val="75877F39"/>
    <w:rsid w:val="79544DA5"/>
    <w:rsid w:val="7DFA1FD7"/>
    <w:rsid w:val="7E8F8F59"/>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B6F696"/>
  <w15:chartTrackingRefBased/>
  <w15:docId w15:val="{A1ED33DD-EE81-42C1-8DD1-A65FB8BF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新細明體"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a4">
    <w:name w:val="Hyperlink"/>
    <w:basedOn w:val="a0"/>
    <w:uiPriority w:val="99"/>
    <w:unhideWhenUsed/>
    <w:rPr>
      <w:color w:val="0563C1" w:themeColor="hyperlink"/>
      <w:u w:val="single"/>
    </w:rPr>
  </w:style>
  <w:style w:type="character" w:customStyle="1" w:styleId="Mention1">
    <w:name w:val="Mention1"/>
    <w:basedOn w:val="a0"/>
    <w:uiPriority w:val="99"/>
    <w:unhideWhenUsed/>
    <w:rPr>
      <w:color w:val="2B579A"/>
      <w:shd w:val="clear" w:color="auto" w:fill="E6E6E6"/>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註解文字 字元"/>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153F41"/>
    <w:pPr>
      <w:spacing w:after="0" w:line="240" w:lineRule="auto"/>
    </w:pPr>
    <w:rPr>
      <w:rFonts w:ascii="Microsoft JhengHei UI" w:eastAsia="Microsoft JhengHei UI"/>
      <w:sz w:val="18"/>
      <w:szCs w:val="18"/>
    </w:rPr>
  </w:style>
  <w:style w:type="character" w:customStyle="1" w:styleId="a9">
    <w:name w:val="註解方塊文字 字元"/>
    <w:basedOn w:val="a0"/>
    <w:link w:val="a8"/>
    <w:uiPriority w:val="99"/>
    <w:semiHidden/>
    <w:rsid w:val="00153F41"/>
    <w:rPr>
      <w:rFonts w:ascii="Microsoft JhengHei UI" w:eastAsia="Microsoft JhengHei UI"/>
      <w:sz w:val="18"/>
      <w:szCs w:val="18"/>
    </w:rPr>
  </w:style>
  <w:style w:type="paragraph" w:styleId="aa">
    <w:name w:val="header"/>
    <w:basedOn w:val="a"/>
    <w:link w:val="ab"/>
    <w:uiPriority w:val="99"/>
    <w:unhideWhenUsed/>
    <w:rsid w:val="00153F41"/>
    <w:pPr>
      <w:tabs>
        <w:tab w:val="center" w:pos="4320"/>
        <w:tab w:val="right" w:pos="8640"/>
      </w:tabs>
      <w:spacing w:after="0" w:line="240" w:lineRule="auto"/>
    </w:pPr>
  </w:style>
  <w:style w:type="character" w:customStyle="1" w:styleId="ab">
    <w:name w:val="頁首 字元"/>
    <w:basedOn w:val="a0"/>
    <w:link w:val="aa"/>
    <w:uiPriority w:val="99"/>
    <w:rsid w:val="00153F41"/>
  </w:style>
  <w:style w:type="paragraph" w:styleId="ac">
    <w:name w:val="footer"/>
    <w:basedOn w:val="a"/>
    <w:link w:val="ad"/>
    <w:uiPriority w:val="99"/>
    <w:unhideWhenUsed/>
    <w:rsid w:val="00153F41"/>
    <w:pPr>
      <w:tabs>
        <w:tab w:val="center" w:pos="4320"/>
        <w:tab w:val="right" w:pos="8640"/>
      </w:tabs>
      <w:spacing w:after="0" w:line="240" w:lineRule="auto"/>
    </w:pPr>
  </w:style>
  <w:style w:type="character" w:customStyle="1" w:styleId="ad">
    <w:name w:val="頁尾 字元"/>
    <w:basedOn w:val="a0"/>
    <w:link w:val="ac"/>
    <w:uiPriority w:val="99"/>
    <w:rsid w:val="00153F41"/>
  </w:style>
  <w:style w:type="paragraph" w:styleId="ae">
    <w:name w:val="Revision"/>
    <w:hidden/>
    <w:uiPriority w:val="99"/>
    <w:semiHidden/>
    <w:rsid w:val="00151F01"/>
    <w:pPr>
      <w:spacing w:after="0" w:line="240" w:lineRule="auto"/>
    </w:pPr>
  </w:style>
  <w:style w:type="paragraph" w:styleId="af">
    <w:name w:val="annotation subject"/>
    <w:basedOn w:val="a5"/>
    <w:next w:val="a5"/>
    <w:link w:val="af0"/>
    <w:uiPriority w:val="99"/>
    <w:semiHidden/>
    <w:unhideWhenUsed/>
    <w:rsid w:val="0015304B"/>
    <w:rPr>
      <w:b/>
      <w:bCs/>
    </w:rPr>
  </w:style>
  <w:style w:type="character" w:customStyle="1" w:styleId="af0">
    <w:name w:val="註解主旨 字元"/>
    <w:basedOn w:val="a6"/>
    <w:link w:val="af"/>
    <w:uiPriority w:val="99"/>
    <w:semiHidden/>
    <w:rsid w:val="0015304B"/>
    <w:rPr>
      <w:b/>
      <w:bCs/>
      <w:sz w:val="20"/>
      <w:szCs w:val="20"/>
    </w:rPr>
  </w:style>
  <w:style w:type="character" w:customStyle="1" w:styleId="Mention">
    <w:name w:val="Mention"/>
    <w:basedOn w:val="a0"/>
    <w:uiPriority w:val="99"/>
    <w:unhideWhenUsed/>
    <w:rsid w:val="0015304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8FB7C4A-4B9B-4EFB-9E5B-5E9E224227B0}">
    <t:Anchor>
      <t:Comment id="1737602870"/>
    </t:Anchor>
    <t:History>
      <t:Event id="{A73DF6AE-EBB6-4625-B194-5FF547EF85B6}" time="2023-02-09T20:09:27.255Z">
        <t:Attribution userId="S::michelle.funk@cityofchicago.org::580d89f2-d32c-49a2-924c-31cd9abfc892" userProvider="AD" userName="Michelle Funk"/>
        <t:Anchor>
          <t:Comment id="1737602870"/>
        </t:Anchor>
        <t:Create/>
      </t:Event>
      <t:Event id="{9DFAFB66-2CD3-4D4C-B5D7-60185C7281C4}" time="2023-02-09T20:09:27.255Z">
        <t:Attribution userId="S::michelle.funk@cityofchicago.org::580d89f2-d32c-49a2-924c-31cd9abfc892" userProvider="AD" userName="Michelle Funk"/>
        <t:Anchor>
          <t:Comment id="1737602870"/>
        </t:Anchor>
        <t:Assign userId="S::Jeannette.Bautista@cityofchicago.org::7744aa4c-c4ec-443a-99bb-360f63f0faf2" userProvider="AD" userName="Jeannette Bautista"/>
      </t:Event>
      <t:Event id="{2B8012A5-CAD0-46E5-862E-EE21949F4042}" time="2023-02-09T20:09:27.255Z">
        <t:Attribution userId="S::michelle.funk@cityofchicago.org::580d89f2-d32c-49a2-924c-31cd9abfc892" userProvider="AD" userName="Michelle Funk"/>
        <t:Anchor>
          <t:Comment id="1737602870"/>
        </t:Anchor>
        <t:SetTitle title="@Jeannette Bautista @Isabella Barb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ahoma" panose="020F03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ajorFont>
      <a:minorFont>
        <a:latin typeface="Tahoma" panose="020F0502020204030204"/>
        <a:ea typeface="Tahoma"/>
        <a:cs typeface="Tahoma"/>
        <a:font script="Jpan" typeface="Tahoma"/>
        <a:font script="Hang" typeface="Tahoma"/>
        <a:font script="Hans" typeface="Tahoma"/>
        <a:font script="Hant" typeface="Tahoma"/>
        <a:font script="Arab" typeface="Tahoma"/>
        <a:font script="Hebr" typeface="Tahoma"/>
        <a:font script="Thai" typeface="Tahoma"/>
        <a:font script="Ethi" typeface="Tahoma"/>
        <a:font script="Beng" typeface="Tahoma"/>
        <a:font script="Gujr" typeface="Tahoma"/>
        <a:font script="Khmr" typeface="Tahoma"/>
        <a:font script="Knda" typeface="Tahoma"/>
        <a:font script="Guru" typeface="Tahoma"/>
        <a:font script="Cans" typeface="Tahoma"/>
        <a:font script="Cher" typeface="Tahoma"/>
        <a:font script="Yiii" typeface="Tahoma"/>
        <a:font script="Tibt" typeface="Tahoma"/>
        <a:font script="Thaa" typeface="Tahoma"/>
        <a:font script="Deva" typeface="Tahoma"/>
        <a:font script="Telu" typeface="Tahoma"/>
        <a:font script="Taml" typeface="Tahoma"/>
        <a:font script="Syrc" typeface="Tahoma"/>
        <a:font script="Orya" typeface="Tahoma"/>
        <a:font script="Mlym" typeface="Tahoma"/>
        <a:font script="Laoo" typeface="Tahoma"/>
        <a:font script="Sinh" typeface="Tahoma"/>
        <a:font script="Mong" typeface="Tahoma"/>
        <a:font script="Viet" typeface="Tahoma"/>
        <a:font script="Uigh" typeface="Tahoma"/>
        <a:font script="Geor" typeface="Taho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1" ma:contentTypeDescription="Create a new document." ma:contentTypeScope="" ma:versionID="8de199667854c4e350b3b1ac5fda77b2">
  <xs: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d5eba1c4efa5f48bfce234fe246c3fa" ns2:_="" ns3:_="">
    <xs:import namespace="0811f564-0dc0-459f-9855-536da45a6f76"/>
    <xs:import namespace="049c97f0-36eb-421c-802d-45e740629a6f"/>
    <xs:element name="properties">
      <xs:complexType>
        <xs:sequence>
          <xs:element name="documentManagement">
            <xs:complexType>
              <xs:all>
                <xs:element ref="ns2:MediaServiceMetadata" minOccurs="0"/>
                <xs:element ref="ns2:MediaServiceFastMetadata" minOccurs="0"/>
                <xs:element ref="ns3:SharedWithUsers" minOccurs="0"/>
                <xs:element ref="ns3:SharedWithDetails" minOccurs="0"/>
                <xs:element ref="ns2:MediaServiceOCR" minOccurs="0"/>
                <xs:element ref="ns2:MediaServiceGenerationTime" minOccurs="0"/>
                <xs:element ref="ns2:MediaServiceEventHashCode" minOccurs="0"/>
                <xs:element ref="ns2:lcf76f155ced4ddcb4097134ff3c332f" minOccurs="0"/>
                <xs:element ref="ns3:TaxCatchAll"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import namespace="http://schemas.microsoft.com/office/2006/documentManagement/types"/>
    <xs:import namespace="http://schemas.microsoft.com/office/infopath/2007/PartnerControls"/>
    <xs:element name="MediaServiceMetadata" ma:index="8" nillable="true" ma:displayName="MediaServiceMetadata" ma:hidden="true" ma:internalName="MediaServiceMetadata" ma:readOnly="true">
      <xs:simpleType>
        <xs:restriction base="dms:Note"/>
      </xs:simpleType>
    </xs:element>
    <xs:element name="MediaServiceFastMetadata" ma:index="9" nillable="true" ma:displayName="MediaServiceFastMetadata" ma:hidden="true" ma:internalName="MediaServiceFastMetadata" ma:readOnly="true">
      <xs:simpleType>
        <xs:restriction base="dms:Note"/>
      </xs:simpleType>
    </xs:element>
    <xs:element name="MediaServiceOCR" ma:index="12" nillable="true" ma:displayName="Extracted Text" ma:internalName="MediaServiceOCR" ma:readOnly="true">
      <xs:simpleType>
        <xs:restriction base="dms:Note">
          <xs:maxLength value="255"/>
        </xs:restriction>
      </xs:simpleType>
    </xs:element>
    <xs:element name="MediaServiceGenerationTime" ma:index="13" nillable="true" ma:displayName="MediaServiceGenerationTime" ma:hidden="true" ma:internalName="MediaServiceGenerationTime" ma:readOnly="true">
      <xs:simpleType>
        <xs:restriction base="dms:Text"/>
      </xs:simpleType>
    </xs:element>
    <xs:element name="MediaServiceEventHashCode" ma:index="14" nillable="true" ma:displayName="MediaServiceEventHashCode" ma:hidden="true" ma:internalName="MediaServiceEventHashCode" ma:readOnly="true">
      <xs:simpleType>
        <xs:restriction base="dms:Text"/>
      </xs:simpleType>
    </xs:element>
    <xs: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complexType>
        <xs:sequence>
          <xs:element ref="pc:Terms" minOccurs="0" maxOccurs="1"/>
        </xs:sequence>
      </xs:complexType>
    </xs:element>
  </xs:schema>
  <xs: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import namespace="http://schemas.microsoft.com/office/2006/documentManagement/types"/>
    <xs:import namespace="http://schemas.microsoft.com/office/infopath/2007/PartnerControls"/>
    <xs:element name="SharedWithUsers" ma:index="10" nillable="true" ma:displayName="Shared With" ma:internalName="SharedWithUsers" ma:readOnly="true">
      <xs:complexType>
        <xs:complexContent>
          <xs:extension base="dms:UserMulti">
            <xs:sequence>
              <xs:element name="UserInfo" minOccurs="0" maxOccurs="unbounded">
                <xs:complexType>
                  <xs:sequence>
                    <xs:element name="DisplayName" type="xsd:string" minOccurs="0"/>
                    <xs:element name="AccountId" type="dms:UserId" minOccurs="0" nillable="true"/>
                    <xs:element name="AccountType" type="xsd:string" minOccurs="0"/>
                  </xs:sequence>
                </xs:complexType>
              </xs:element>
            </xs:sequence>
          </xs:extension>
        </xs:complexContent>
      </xs:complexType>
    </xs:element>
    <xs:element name="SharedWithDetails" ma:index="11" nillable="true" ma:displayName="Shared With Details" ma:internalName="SharedWithDetails" ma:readOnly="true">
      <xs:simpleType>
        <xs:restriction base="dms:Note">
          <xs:maxLength value="255"/>
        </xs:restriction>
      </xs:simpleType>
    </xs:element>
    <xs:element name="TaxCatchAll" ma:index="17" nillable="true" ma:displayName="Taxonomy Catch All Column" ma:hidden="true" ma:list="{869665f2-a343-4015-bd9b-18af376c69f0}" ma:internalName="TaxCatchAll" ma:showField="CatchAllData" ma:web="049c97f0-36eb-421c-802d-45e740629a6f">
      <xs:complexType>
        <xs:complexContent>
          <xs:extension base="dms:MultiChoiceLookup">
            <xs:sequence>
              <xs:element name="Value" type="dms:Lookup" maxOccurs="unbounded" minOccurs="0" nillable="true"/>
            </xs:sequence>
          </xs:extension>
        </xs:complexContent>
      </xs:complex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CD119AF2-FF4C-4682-B413-A8AFA385B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B0BC3-7089-4CCF-8EEC-8ADC0E4709C6}">
  <ds:schemaRefs>
    <ds:schemaRef ds:uri="http://schemas.microsoft.com/sharepoint/v3/contenttype/forms"/>
  </ds:schemaRefs>
</ds:datastoreItem>
</file>

<file path=customXml/itemProps3.xml><?xml version="1.0" encoding="utf-8"?>
<ds:datastoreItem xmlns:ds="http://schemas.openxmlformats.org/officeDocument/2006/customXml" ds:itemID="{FBE51E80-2F93-46FB-8DDB-C82DB7B5219E}">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Emily Wu</cp:lastModifiedBy>
  <cp:revision>10</cp:revision>
  <cp:lastPrinted>2023-07-24T06:24:00Z</cp:lastPrinted>
  <dcterms:created xsi:type="dcterms:W3CDTF">2023-07-17T13:37:00Z</dcterms:created>
  <dcterms:modified xsi:type="dcterms:W3CDTF">2023-07-24T06:31:00Z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ExtendedDescription">
    <vt:lpwstr/>
  </property>
  <property fmtid="{D5CDD505-2E9C-101B-9397-08002B2CF9AE}" pid="5" name="_CopySource">
    <vt:lpwstr>https://chicagogov-my.sharepoint.com/personal/alexandra_sontag_cityofchicago_org/Documents/School Health Website Update/Communicable Diseases in Schools/Current Communicable Diseases Content/Scabies/Scabies Parent Letter.docx</vt:lpwstr>
  </property>
  <property fmtid="{D5CDD505-2E9C-101B-9397-08002B2CF9AE}" pid="6" name="MediaServiceImageTags">
    <vt:lpwstr/>
  </property>
</Properties>
</file>