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B8CC1" w14:textId="2BCE5773" w:rsidR="5B1DF4DD" w:rsidRPr="00EA0C96" w:rsidRDefault="5B1DF4DD" w:rsidP="00EA0C96">
      <w:pPr>
        <w:bidi/>
        <w:spacing w:line="276" w:lineRule="auto"/>
        <w:jc w:val="right"/>
        <w:rPr>
          <w:rFonts w:ascii="Calibri" w:eastAsia="Tahoma" w:hAnsi="Calibri" w:cs="Calibri"/>
          <w:highlight w:val="yellow"/>
        </w:rPr>
      </w:pPr>
      <w:r w:rsidRPr="00EA0C96">
        <w:rPr>
          <w:rFonts w:ascii="Calibri" w:eastAsia="Tahoma" w:hAnsi="Calibri" w:cs="Calibri"/>
          <w:highlight w:val="yellow"/>
          <w:rtl/>
          <w:lang w:bidi="ar"/>
        </w:rPr>
        <w:t>[</w:t>
      </w:r>
      <w:r w:rsidRPr="00EA0C96">
        <w:rPr>
          <w:rFonts w:ascii="Calibri" w:eastAsia="Tahoma" w:hAnsi="Calibri" w:cs="Calibri"/>
          <w:highlight w:val="yellow"/>
        </w:rPr>
        <w:t>Date Here</w:t>
      </w:r>
      <w:r w:rsidRPr="00EA0C96">
        <w:rPr>
          <w:rFonts w:ascii="Calibri" w:eastAsia="Tahoma" w:hAnsi="Calibri" w:cs="Calibri"/>
          <w:highlight w:val="yellow"/>
          <w:rtl/>
          <w:lang w:bidi="ar"/>
        </w:rPr>
        <w:t>]</w:t>
      </w:r>
    </w:p>
    <w:p w14:paraId="2A4EEB78" w14:textId="041C6A6C" w:rsidR="5B1DF4DD" w:rsidRPr="00EA0C96" w:rsidRDefault="5B1DF4DD" w:rsidP="00EA0C96">
      <w:pPr>
        <w:bidi/>
        <w:spacing w:line="276" w:lineRule="auto"/>
        <w:rPr>
          <w:rFonts w:ascii="Calibri" w:eastAsia="Tahoma" w:hAnsi="Calibri" w:cs="Calibri"/>
        </w:rPr>
      </w:pPr>
      <w:r w:rsidRPr="00EA0C96">
        <w:rPr>
          <w:rFonts w:ascii="Calibri" w:eastAsia="Tahoma" w:hAnsi="Calibri" w:cs="Calibri"/>
          <w:rtl/>
        </w:rPr>
        <w:t>السادة الأفاضل أولياء الأمور</w:t>
      </w:r>
      <w:r w:rsidRPr="00EA0C96">
        <w:rPr>
          <w:rFonts w:ascii="Calibri" w:eastAsia="Tahoma" w:hAnsi="Calibri" w:cs="Calibri"/>
          <w:rtl/>
          <w:lang w:bidi="ar"/>
        </w:rPr>
        <w:t>/</w:t>
      </w:r>
      <w:r w:rsidRPr="00EA0C96">
        <w:rPr>
          <w:rFonts w:ascii="Calibri" w:eastAsia="Tahoma" w:hAnsi="Calibri" w:cs="Calibri"/>
          <w:rtl/>
        </w:rPr>
        <w:t xml:space="preserve">الأوصياء، </w:t>
      </w:r>
    </w:p>
    <w:p w14:paraId="08F2DC0C" w14:textId="3F0C21B7" w:rsidR="7F174E22" w:rsidRPr="00EA0C96" w:rsidRDefault="7F174E22" w:rsidP="00EA0C96">
      <w:pPr>
        <w:bidi/>
        <w:spacing w:line="276" w:lineRule="auto"/>
        <w:rPr>
          <w:rFonts w:ascii="Calibri" w:eastAsia="Tahoma" w:hAnsi="Calibri" w:cs="Calibri"/>
        </w:rPr>
      </w:pPr>
      <w:r w:rsidRPr="00EA0C96">
        <w:rPr>
          <w:rFonts w:ascii="Calibri" w:eastAsia="Tahoma" w:hAnsi="Calibri" w:cs="Calibri"/>
          <w:rtl/>
        </w:rPr>
        <w:t>شُخصت مؤخرًا إصابة أحد الأفراد في مدرسة طفلكم بالمُليساء المُعدية</w:t>
      </w:r>
      <w:r w:rsidRPr="00EA0C96">
        <w:rPr>
          <w:rFonts w:ascii="Calibri" w:eastAsia="Tahoma" w:hAnsi="Calibri" w:cs="Calibri"/>
          <w:rtl/>
          <w:lang w:bidi="ar"/>
        </w:rPr>
        <w:t xml:space="preserve">. </w:t>
      </w:r>
      <w:r w:rsidRPr="00EA0C96">
        <w:rPr>
          <w:rFonts w:ascii="Calibri" w:eastAsia="Tahoma" w:hAnsi="Calibri" w:cs="Calibri"/>
          <w:rtl/>
        </w:rPr>
        <w:t>تحدث المليساء المعدية بسبب فيروس يصيب عادةً الطبقة الخارجية من الجلد</w:t>
      </w:r>
      <w:r w:rsidRPr="00EA0C96">
        <w:rPr>
          <w:rFonts w:ascii="Calibri" w:eastAsia="Tahoma" w:hAnsi="Calibri" w:cs="Calibri"/>
          <w:rtl/>
          <w:lang w:bidi="ar"/>
        </w:rPr>
        <w:t>.</w:t>
      </w:r>
    </w:p>
    <w:p w14:paraId="40B59399" w14:textId="3A2FB7E6" w:rsidR="7F174E22" w:rsidRPr="00EA0C96" w:rsidRDefault="7F174E22" w:rsidP="00EA0C96">
      <w:pPr>
        <w:bidi/>
        <w:spacing w:line="276" w:lineRule="auto"/>
        <w:rPr>
          <w:rFonts w:ascii="Calibri" w:eastAsia="Tahoma" w:hAnsi="Calibri" w:cs="Calibri"/>
        </w:rPr>
      </w:pPr>
      <w:r w:rsidRPr="00EA0C96">
        <w:rPr>
          <w:rFonts w:ascii="Calibri" w:eastAsia="Tahoma" w:hAnsi="Calibri" w:cs="Calibri"/>
          <w:rtl/>
        </w:rPr>
        <w:t>وتشمل علامات المليساء المعدية وأعراضها آفات جلدية تكون عادةً صغيرة، ووردية أو بيضاء، أو نتوءات بلون اللحم على الجلد، مع دمامل صغيرة صلبة في المركز</w:t>
      </w:r>
      <w:r w:rsidRPr="00EA0C96">
        <w:rPr>
          <w:rFonts w:ascii="Calibri" w:eastAsia="Tahoma" w:hAnsi="Calibri" w:cs="Calibri"/>
          <w:rtl/>
          <w:lang w:bidi="ar"/>
        </w:rPr>
        <w:t xml:space="preserve">. </w:t>
      </w:r>
      <w:r w:rsidRPr="00EA0C96">
        <w:rPr>
          <w:rFonts w:ascii="Calibri" w:eastAsia="Tahoma" w:hAnsi="Calibri" w:cs="Calibri"/>
          <w:rtl/>
        </w:rPr>
        <w:t>وتكون عادةً غير مؤلمة، لكنها قد تصير حمراء، ومتورمة، ومثيرة للحكة، ومتقرحة</w:t>
      </w:r>
      <w:r w:rsidRPr="00EA0C96">
        <w:rPr>
          <w:rFonts w:ascii="Calibri" w:eastAsia="Tahoma" w:hAnsi="Calibri" w:cs="Calibri"/>
          <w:rtl/>
          <w:lang w:bidi="ar"/>
        </w:rPr>
        <w:t xml:space="preserve">. </w:t>
      </w:r>
      <w:r w:rsidRPr="00EA0C96">
        <w:rPr>
          <w:rFonts w:ascii="Calibri" w:eastAsia="Tahoma" w:hAnsi="Calibri" w:cs="Calibri"/>
          <w:rtl/>
        </w:rPr>
        <w:t>وفي المتوسط، يكون حجم الآفات بين</w:t>
      </w:r>
      <w:r w:rsidRPr="00EA0C96">
        <w:rPr>
          <w:rFonts w:ascii="Calibri" w:eastAsia="Tahoma" w:hAnsi="Calibri" w:cs="Calibri"/>
          <w:rtl/>
          <w:lang w:bidi="ar"/>
        </w:rPr>
        <w:t xml:space="preserve"> 2 </w:t>
      </w:r>
      <w:r w:rsidRPr="00EA0C96">
        <w:rPr>
          <w:rFonts w:ascii="Calibri" w:eastAsia="Tahoma" w:hAnsi="Calibri" w:cs="Calibri"/>
          <w:rtl/>
        </w:rPr>
        <w:t>و</w:t>
      </w:r>
      <w:bookmarkStart w:id="0" w:name="_GoBack"/>
      <w:bookmarkEnd w:id="0"/>
      <w:r w:rsidRPr="00EA0C96">
        <w:rPr>
          <w:rFonts w:ascii="Calibri" w:eastAsia="Tahoma" w:hAnsi="Calibri" w:cs="Calibri"/>
          <w:rtl/>
          <w:lang w:bidi="ar"/>
        </w:rPr>
        <w:t xml:space="preserve">5 </w:t>
      </w:r>
      <w:r w:rsidRPr="00EA0C96">
        <w:rPr>
          <w:rFonts w:ascii="Calibri" w:eastAsia="Tahoma" w:hAnsi="Calibri" w:cs="Calibri"/>
          <w:rtl/>
        </w:rPr>
        <w:t>مم</w:t>
      </w:r>
      <w:r w:rsidRPr="00EA0C96">
        <w:rPr>
          <w:rFonts w:ascii="Calibri" w:eastAsia="Tahoma" w:hAnsi="Calibri" w:cs="Calibri"/>
          <w:rtl/>
          <w:lang w:bidi="ar"/>
        </w:rPr>
        <w:t xml:space="preserve">. </w:t>
      </w:r>
      <w:r w:rsidRPr="00EA0C96">
        <w:rPr>
          <w:rFonts w:ascii="Calibri" w:eastAsia="Tahoma" w:hAnsi="Calibri" w:cs="Calibri"/>
          <w:rtl/>
        </w:rPr>
        <w:t xml:space="preserve">في الأفراد الأصحاء، قد تزول الآفات من تلقاء نفسها دون علاج خلال </w:t>
      </w:r>
      <w:r w:rsidRPr="00EA0C96">
        <w:rPr>
          <w:rFonts w:ascii="Calibri" w:eastAsia="Tahoma" w:hAnsi="Calibri" w:cs="Calibri"/>
          <w:rtl/>
          <w:lang w:bidi="ar"/>
        </w:rPr>
        <w:t xml:space="preserve">6-12 </w:t>
      </w:r>
      <w:r w:rsidRPr="00EA0C96">
        <w:rPr>
          <w:rFonts w:ascii="Calibri" w:eastAsia="Tahoma" w:hAnsi="Calibri" w:cs="Calibri"/>
          <w:rtl/>
        </w:rPr>
        <w:t xml:space="preserve">شهرًا، وبعض الآفات الجلدية قد يستغرق زوالها مدة تصل </w:t>
      </w:r>
      <w:r w:rsidRPr="00EA0C96">
        <w:rPr>
          <w:rFonts w:ascii="Calibri" w:eastAsia="Tahoma" w:hAnsi="Calibri" w:cs="Calibri"/>
          <w:rtl/>
          <w:lang w:bidi="ar"/>
        </w:rPr>
        <w:t xml:space="preserve">4 </w:t>
      </w:r>
      <w:r w:rsidRPr="00EA0C96">
        <w:rPr>
          <w:rFonts w:ascii="Calibri" w:eastAsia="Tahoma" w:hAnsi="Calibri" w:cs="Calibri"/>
          <w:rtl/>
        </w:rPr>
        <w:t>سنوات</w:t>
      </w:r>
      <w:r w:rsidRPr="00EA0C96">
        <w:rPr>
          <w:rFonts w:ascii="Calibri" w:eastAsia="Tahoma" w:hAnsi="Calibri" w:cs="Calibri"/>
          <w:rtl/>
          <w:lang w:bidi="ar"/>
        </w:rPr>
        <w:t>.</w:t>
      </w:r>
    </w:p>
    <w:p w14:paraId="258F90E3" w14:textId="7EE0C5F9" w:rsidR="7F174E22" w:rsidRPr="00EA0C96" w:rsidRDefault="7F174E22" w:rsidP="00EA0C96">
      <w:pPr>
        <w:bidi/>
        <w:spacing w:line="276" w:lineRule="auto"/>
        <w:rPr>
          <w:rFonts w:ascii="Calibri" w:eastAsia="Tahoma" w:hAnsi="Calibri" w:cs="Calibri"/>
        </w:rPr>
      </w:pPr>
      <w:r w:rsidRPr="00EA0C96">
        <w:rPr>
          <w:rFonts w:ascii="Calibri" w:eastAsia="Tahoma" w:hAnsi="Calibri" w:cs="Calibri"/>
          <w:rtl/>
        </w:rPr>
        <w:t>تنتشر الفيروسات المسببة للمليساء المعدية عمومًا عن طريق المخالطة الشخصية اللصيقة لشخص مصاب بالعدوى أو عن طريق الأشياء والأسطح الملوثة</w:t>
      </w:r>
      <w:r w:rsidRPr="00EA0C96">
        <w:rPr>
          <w:rFonts w:ascii="Calibri" w:eastAsia="Tahoma" w:hAnsi="Calibri" w:cs="Calibri"/>
          <w:rtl/>
          <w:lang w:bidi="ar"/>
        </w:rPr>
        <w:t xml:space="preserve">. </w:t>
      </w:r>
      <w:r w:rsidRPr="00EA0C96">
        <w:rPr>
          <w:rFonts w:ascii="Calibri" w:eastAsia="Tahoma" w:hAnsi="Calibri" w:cs="Calibri"/>
          <w:rtl/>
        </w:rPr>
        <w:t>تكون إمكانية نقل عدوى المليساء المعدية خفيفة فقط، وغالبًا ما تنتشر إلى مناطق أخرى من جسم الطفل المصاب بدلًا من أن تنتشر إلى أطفال آخرين</w:t>
      </w:r>
      <w:r w:rsidRPr="00EA0C96">
        <w:rPr>
          <w:rFonts w:ascii="Calibri" w:eastAsia="Tahoma" w:hAnsi="Calibri" w:cs="Calibri"/>
          <w:rtl/>
          <w:lang w:bidi="ar"/>
        </w:rPr>
        <w:t>.</w:t>
      </w:r>
    </w:p>
    <w:p w14:paraId="0282C0B0" w14:textId="4135AC65" w:rsidR="7F174E22" w:rsidRPr="00EA0C96" w:rsidRDefault="7F174E22" w:rsidP="00EA0C96">
      <w:pPr>
        <w:bidi/>
        <w:spacing w:line="276" w:lineRule="auto"/>
        <w:rPr>
          <w:rFonts w:ascii="Calibri" w:eastAsia="Tahoma" w:hAnsi="Calibri" w:cs="Calibri"/>
        </w:rPr>
      </w:pPr>
      <w:r w:rsidRPr="00EA0C96">
        <w:rPr>
          <w:rFonts w:ascii="Calibri" w:eastAsia="Tahoma" w:hAnsi="Calibri" w:cs="Calibri"/>
          <w:rtl/>
        </w:rPr>
        <w:t>يمكن لمقدم الرعاية الصحية لطفلكم اكتشاف مرض المليساء المعدية عن طريق ما يُبلغ عنه من أعراض، وعن طريق مظهر الطفح الجلدي وموقعه</w:t>
      </w:r>
      <w:r w:rsidRPr="00EA0C96">
        <w:rPr>
          <w:rFonts w:ascii="Calibri" w:eastAsia="Tahoma" w:hAnsi="Calibri" w:cs="Calibri"/>
          <w:rtl/>
          <w:lang w:bidi="ar"/>
        </w:rPr>
        <w:t xml:space="preserve">. </w:t>
      </w:r>
      <w:r w:rsidRPr="00EA0C96">
        <w:rPr>
          <w:rFonts w:ascii="Calibri" w:eastAsia="Tahoma" w:hAnsi="Calibri" w:cs="Calibri"/>
          <w:rtl/>
        </w:rPr>
        <w:t>ستزول المليساء المعدية بمرور الوقت في الأفراد الأصحاء، وقد لا يكون العلاج ضروريًا</w:t>
      </w:r>
      <w:r w:rsidRPr="00EA0C96">
        <w:rPr>
          <w:rFonts w:ascii="Calibri" w:eastAsia="Tahoma" w:hAnsi="Calibri" w:cs="Calibri"/>
          <w:rtl/>
          <w:lang w:bidi="ar"/>
        </w:rPr>
        <w:t xml:space="preserve">. </w:t>
      </w:r>
      <w:r w:rsidRPr="00EA0C96">
        <w:rPr>
          <w:rFonts w:ascii="Calibri" w:eastAsia="Tahoma" w:hAnsi="Calibri" w:cs="Calibri"/>
          <w:rtl/>
        </w:rPr>
        <w:t xml:space="preserve">ولكن، بعض الأطفال قد يحتاجون العلاج لأسباب تجميلية إذا كان لديهم العديد من الآفات الظاهرة، أو إذا كانت لديهم حالات صحية مزمنة تسهل انتشار الطفح الجلدي إلى مناطق أخرى من الجسم أو تسبب سوء المظهر الشديد </w:t>
      </w:r>
      <w:r w:rsidRPr="00EA0C96">
        <w:rPr>
          <w:rFonts w:ascii="Calibri" w:eastAsia="Tahoma" w:hAnsi="Calibri" w:cs="Calibri"/>
          <w:rtl/>
          <w:lang w:bidi="ar"/>
        </w:rPr>
        <w:t>(</w:t>
      </w:r>
      <w:r w:rsidRPr="00EA0C96">
        <w:rPr>
          <w:rFonts w:ascii="Calibri" w:eastAsia="Tahoma" w:hAnsi="Calibri" w:cs="Calibri"/>
          <w:rtl/>
        </w:rPr>
        <w:t>مثل حساسية جلدية معينة</w:t>
      </w:r>
      <w:r w:rsidRPr="00EA0C96">
        <w:rPr>
          <w:rFonts w:ascii="Calibri" w:eastAsia="Tahoma" w:hAnsi="Calibri" w:cs="Calibri"/>
          <w:rtl/>
          <w:lang w:bidi="ar"/>
        </w:rPr>
        <w:t xml:space="preserve">). </w:t>
      </w:r>
    </w:p>
    <w:p w14:paraId="5A56CF47" w14:textId="5E25DB35" w:rsidR="7F174E22" w:rsidRPr="00EA0C96" w:rsidRDefault="7F174E22" w:rsidP="00EA0C96">
      <w:pPr>
        <w:bidi/>
        <w:spacing w:line="276" w:lineRule="auto"/>
        <w:rPr>
          <w:rFonts w:ascii="Calibri" w:eastAsia="Tahoma" w:hAnsi="Calibri" w:cs="Calibri"/>
        </w:rPr>
      </w:pPr>
      <w:r w:rsidRPr="00EA0C96">
        <w:rPr>
          <w:rFonts w:ascii="Calibri" w:eastAsia="Tahoma" w:hAnsi="Calibri" w:cs="Calibri"/>
          <w:rtl/>
        </w:rPr>
        <w:t>يمكنكم السيطرة على انتشار مرض المليساء المعدية عن طريق التأكد من التزام طفلكم دومًا بغسل يديه بعناية بالماء والصابون بعد استخدام دورة المياه، وبعد ملامسة الآفات الجلدية</w:t>
      </w:r>
      <w:r w:rsidRPr="00EA0C96">
        <w:rPr>
          <w:rFonts w:ascii="Calibri" w:eastAsia="Tahoma" w:hAnsi="Calibri" w:cs="Calibri"/>
          <w:rtl/>
          <w:lang w:bidi="ar"/>
        </w:rPr>
        <w:t xml:space="preserve">. </w:t>
      </w:r>
      <w:r w:rsidRPr="00EA0C96">
        <w:rPr>
          <w:rFonts w:ascii="Calibri" w:eastAsia="Tahoma" w:hAnsi="Calibri" w:cs="Calibri"/>
          <w:rtl/>
        </w:rPr>
        <w:t>علموا الأطفال تجنب خدش الآفات، أو ملامستها، أو التلاعب بها</w:t>
      </w:r>
      <w:r w:rsidRPr="00EA0C96">
        <w:rPr>
          <w:rFonts w:ascii="Calibri" w:eastAsia="Tahoma" w:hAnsi="Calibri" w:cs="Calibri"/>
          <w:rtl/>
          <w:lang w:bidi="ar"/>
        </w:rPr>
        <w:t xml:space="preserve">. </w:t>
      </w:r>
      <w:r w:rsidRPr="00EA0C96">
        <w:rPr>
          <w:rFonts w:ascii="Calibri" w:eastAsia="Tahoma" w:hAnsi="Calibri" w:cs="Calibri"/>
          <w:rtl/>
        </w:rPr>
        <w:t>لا تتشاركوا الملابس أو المناشف</w:t>
      </w:r>
      <w:r w:rsidRPr="00EA0C96">
        <w:rPr>
          <w:rFonts w:ascii="Calibri" w:eastAsia="Tahoma" w:hAnsi="Calibri" w:cs="Calibri"/>
          <w:rtl/>
          <w:lang w:bidi="ar"/>
        </w:rPr>
        <w:t>.</w:t>
      </w:r>
    </w:p>
    <w:p w14:paraId="10BDE5B8" w14:textId="59C36E9D" w:rsidR="403D485E" w:rsidRPr="00EA0C96" w:rsidRDefault="403D485E" w:rsidP="00EA0C96">
      <w:pPr>
        <w:bidi/>
        <w:spacing w:line="276" w:lineRule="auto"/>
        <w:rPr>
          <w:rFonts w:ascii="Calibri" w:eastAsia="Tahoma" w:hAnsi="Calibri" w:cs="Calibri"/>
        </w:rPr>
      </w:pPr>
      <w:r w:rsidRPr="00EA0C96">
        <w:rPr>
          <w:rFonts w:ascii="Calibri" w:eastAsia="Tahoma" w:hAnsi="Calibri" w:cs="Calibri"/>
          <w:color w:val="000000" w:themeColor="text1"/>
          <w:rtl/>
        </w:rPr>
        <w:t>إذا كانت لديكم أسئلة عن هذه المعلومات،</w:t>
      </w:r>
      <w:r w:rsidRPr="00EA0C96">
        <w:rPr>
          <w:rFonts w:ascii="Calibri" w:hAnsi="Calibri" w:cs="Calibri"/>
          <w:rtl/>
          <w:lang w:bidi="ar"/>
        </w:rPr>
        <w:t xml:space="preserve"> </w:t>
      </w:r>
      <w:r w:rsidRPr="00EA0C96">
        <w:rPr>
          <w:rFonts w:ascii="Calibri" w:eastAsia="Tahoma" w:hAnsi="Calibri" w:cs="Calibri"/>
          <w:color w:val="000000" w:themeColor="text1"/>
          <w:highlight w:val="yellow"/>
          <w:rtl/>
        </w:rPr>
        <w:t>يُرجى التواصل مع ممرضة المدرسة</w:t>
      </w:r>
      <w:r w:rsidRPr="00EA0C96">
        <w:rPr>
          <w:rFonts w:ascii="Calibri" w:eastAsia="Tahoma" w:hAnsi="Calibri" w:cs="Calibri"/>
          <w:color w:val="000000" w:themeColor="text1"/>
          <w:highlight w:val="yellow"/>
          <w:rtl/>
          <w:lang w:bidi="ar"/>
        </w:rPr>
        <w:t>.</w:t>
      </w:r>
    </w:p>
    <w:p w14:paraId="4AFAA296" w14:textId="2803966D" w:rsidR="7F283C55" w:rsidRPr="00EA0C96" w:rsidRDefault="7F283C55" w:rsidP="00EA0C96">
      <w:pPr>
        <w:spacing w:line="276" w:lineRule="auto"/>
        <w:rPr>
          <w:rFonts w:ascii="Calibri" w:eastAsia="Tahoma" w:hAnsi="Calibri" w:cs="Calibri"/>
          <w:color w:val="000000" w:themeColor="text1"/>
        </w:rPr>
      </w:pPr>
    </w:p>
    <w:p w14:paraId="0135A102" w14:textId="452F6FEB" w:rsidR="4F996CF0" w:rsidRPr="00EA0C96" w:rsidRDefault="4F996CF0" w:rsidP="00EA0C96">
      <w:pPr>
        <w:bidi/>
        <w:spacing w:line="276" w:lineRule="auto"/>
        <w:rPr>
          <w:rFonts w:ascii="Calibri" w:eastAsia="Tahoma" w:hAnsi="Calibri" w:cs="Calibri"/>
          <w:color w:val="000000" w:themeColor="text1"/>
        </w:rPr>
      </w:pPr>
      <w:r w:rsidRPr="00EA0C96">
        <w:rPr>
          <w:rFonts w:ascii="Calibri" w:eastAsia="Tahoma" w:hAnsi="Calibri" w:cs="Calibri"/>
          <w:color w:val="000000" w:themeColor="text1"/>
          <w:rtl/>
        </w:rPr>
        <w:t>شكرًا لاهتمامكم بهذه المسألة</w:t>
      </w:r>
      <w:r w:rsidRPr="00EA0C96">
        <w:rPr>
          <w:rFonts w:ascii="Calibri" w:eastAsia="Tahoma" w:hAnsi="Calibri" w:cs="Calibri"/>
          <w:color w:val="000000" w:themeColor="text1"/>
          <w:rtl/>
          <w:lang w:bidi="ar"/>
        </w:rPr>
        <w:t>.</w:t>
      </w:r>
    </w:p>
    <w:p w14:paraId="3017CB7D" w14:textId="6347D801" w:rsidR="4F996CF0" w:rsidRPr="00EA0C96" w:rsidRDefault="4F996CF0" w:rsidP="00EA0C96">
      <w:pPr>
        <w:bidi/>
        <w:spacing w:line="276" w:lineRule="auto"/>
        <w:rPr>
          <w:rFonts w:ascii="Calibri" w:eastAsia="Tahoma" w:hAnsi="Calibri" w:cs="Calibri"/>
          <w:color w:val="000000" w:themeColor="text1"/>
        </w:rPr>
      </w:pPr>
      <w:r w:rsidRPr="00EA0C96">
        <w:rPr>
          <w:rFonts w:ascii="Calibri" w:eastAsia="Tahoma" w:hAnsi="Calibri" w:cs="Calibri"/>
          <w:color w:val="000000" w:themeColor="text1"/>
          <w:rtl/>
        </w:rPr>
        <w:t xml:space="preserve">مع خالص الاحترام والتقدير، </w:t>
      </w:r>
    </w:p>
    <w:p w14:paraId="5FD86327" w14:textId="10D3ED29" w:rsidR="4F996CF0" w:rsidRPr="00EA0C96" w:rsidRDefault="4F996CF0" w:rsidP="00EA0C96">
      <w:pPr>
        <w:spacing w:line="276" w:lineRule="auto"/>
        <w:rPr>
          <w:rFonts w:ascii="Calibri" w:eastAsia="Tahoma" w:hAnsi="Calibri" w:cs="Calibri"/>
          <w:color w:val="000000" w:themeColor="text1"/>
        </w:rPr>
      </w:pPr>
    </w:p>
    <w:p w14:paraId="55D23461" w14:textId="2B114DB5" w:rsidR="4F996CF0" w:rsidRPr="00EA0C96" w:rsidRDefault="4F996CF0" w:rsidP="00EA0C96">
      <w:pPr>
        <w:spacing w:line="276" w:lineRule="auto"/>
        <w:rPr>
          <w:rFonts w:ascii="Calibri" w:eastAsia="Tahoma" w:hAnsi="Calibri" w:cs="Calibri"/>
          <w:color w:val="000000" w:themeColor="text1"/>
        </w:rPr>
      </w:pPr>
    </w:p>
    <w:p w14:paraId="4F187FEF" w14:textId="035D3912" w:rsidR="4F996CF0" w:rsidRPr="00EA0C96" w:rsidRDefault="00C21B71" w:rsidP="00C21B71">
      <w:pPr>
        <w:spacing w:line="276" w:lineRule="auto"/>
        <w:jc w:val="right"/>
        <w:rPr>
          <w:rFonts w:ascii="Calibri" w:eastAsia="Tahoma" w:hAnsi="Calibri" w:cs="Calibri"/>
          <w:color w:val="000000" w:themeColor="text1"/>
        </w:rPr>
      </w:pPr>
      <w:r>
        <w:rPr>
          <w:rFonts w:ascii="Calibri" w:hAnsi="Calibri" w:cs="Calibri" w:hint="eastAsia"/>
          <w:color w:val="000000" w:themeColor="text1"/>
          <w:highlight w:val="yellow"/>
          <w:lang w:eastAsia="zh-TW"/>
        </w:rPr>
        <w:t>[</w:t>
      </w:r>
      <w:r w:rsidR="00EA0C96" w:rsidRPr="00EA0C96">
        <w:rPr>
          <w:rFonts w:ascii="Calibri" w:hAnsi="Calibri" w:cs="Calibri"/>
          <w:color w:val="000000" w:themeColor="text1"/>
          <w:highlight w:val="yellow"/>
        </w:rPr>
        <w:t>Principal</w:t>
      </w:r>
      <w:r>
        <w:rPr>
          <w:rFonts w:ascii="Calibri" w:hAnsi="Calibri" w:cs="Calibri" w:hint="eastAsia"/>
          <w:color w:val="000000" w:themeColor="text1"/>
          <w:highlight w:val="yellow"/>
          <w:lang w:eastAsia="zh-TW"/>
        </w:rPr>
        <w:t>]</w:t>
      </w:r>
      <w:r w:rsidR="4F996CF0" w:rsidRPr="00EA0C96">
        <w:rPr>
          <w:rFonts w:ascii="Calibri" w:hAnsi="Calibri" w:cs="Calibri"/>
        </w:rPr>
        <w:tab/>
      </w:r>
      <w:r w:rsidR="4F996CF0" w:rsidRPr="00EA0C96">
        <w:rPr>
          <w:rFonts w:ascii="Calibri" w:hAnsi="Calibri" w:cs="Calibri"/>
        </w:rPr>
        <w:tab/>
      </w:r>
      <w:r w:rsidR="4F996CF0" w:rsidRPr="00EA0C96">
        <w:rPr>
          <w:rFonts w:ascii="Calibri" w:hAnsi="Calibri" w:cs="Calibri"/>
        </w:rPr>
        <w:tab/>
      </w:r>
      <w:r w:rsidR="4F996CF0" w:rsidRPr="00EA0C96">
        <w:rPr>
          <w:rFonts w:ascii="Calibri" w:hAnsi="Calibri" w:cs="Calibri"/>
        </w:rPr>
        <w:tab/>
      </w:r>
      <w:r w:rsidR="4F996CF0" w:rsidRPr="00EA0C96">
        <w:rPr>
          <w:rFonts w:ascii="Calibri" w:hAnsi="Calibri" w:cs="Calibri"/>
        </w:rPr>
        <w:tab/>
      </w:r>
      <w:r w:rsidR="4F996CF0" w:rsidRPr="00EA0C96">
        <w:rPr>
          <w:rFonts w:ascii="Calibri" w:hAnsi="Calibri" w:cs="Calibri"/>
          <w:color w:val="000000" w:themeColor="text1"/>
          <w:highlight w:val="yellow"/>
        </w:rPr>
        <w:t>[School Nurse</w:t>
      </w:r>
      <w:r w:rsidR="00EA0C96">
        <w:rPr>
          <w:rFonts w:ascii="Calibri" w:hAnsi="Calibri" w:cs="Calibri" w:hint="eastAsia"/>
          <w:color w:val="000000" w:themeColor="text1"/>
          <w:highlight w:val="yellow"/>
          <w:lang w:eastAsia="zh-TW"/>
        </w:rPr>
        <w:t>]</w:t>
      </w:r>
    </w:p>
    <w:p w14:paraId="5F13B9EB" w14:textId="651753AC" w:rsidR="5B1DF4DD" w:rsidRPr="00EA0C96" w:rsidRDefault="5B1DF4DD" w:rsidP="00EA0C96">
      <w:pPr>
        <w:spacing w:line="276" w:lineRule="auto"/>
        <w:rPr>
          <w:rFonts w:ascii="Calibri" w:eastAsia="Tahoma" w:hAnsi="Calibri" w:cs="Calibri"/>
          <w:color w:val="000000" w:themeColor="text1"/>
        </w:rPr>
      </w:pPr>
    </w:p>
    <w:sectPr w:rsidR="5B1DF4DD" w:rsidRPr="00EA0C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2BBE6" w14:textId="77777777" w:rsidR="002D0149" w:rsidRDefault="002D0149" w:rsidP="00EA0C96">
      <w:pPr>
        <w:spacing w:after="0" w:line="240" w:lineRule="auto"/>
      </w:pPr>
      <w:r>
        <w:separator/>
      </w:r>
    </w:p>
  </w:endnote>
  <w:endnote w:type="continuationSeparator" w:id="0">
    <w:p w14:paraId="1397FF89" w14:textId="77777777" w:rsidR="002D0149" w:rsidRDefault="002D0149" w:rsidP="00EA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381F7" w14:textId="77777777" w:rsidR="002D0149" w:rsidRDefault="002D0149" w:rsidP="00EA0C96">
      <w:pPr>
        <w:spacing w:after="0" w:line="240" w:lineRule="auto"/>
      </w:pPr>
      <w:r>
        <w:separator/>
      </w:r>
    </w:p>
  </w:footnote>
  <w:footnote w:type="continuationSeparator" w:id="0">
    <w:p w14:paraId="30931E53" w14:textId="77777777" w:rsidR="002D0149" w:rsidRDefault="002D0149" w:rsidP="00EA0C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78626"/>
    <w:multiLevelType w:val="hybridMultilevel"/>
    <w:tmpl w:val="FC1EB0E6"/>
    <w:lvl w:ilvl="0" w:tplc="F9305440">
      <w:start w:val="1"/>
      <w:numFmt w:val="bullet"/>
      <w:lvlText w:val=""/>
      <w:lvlJc w:val="left"/>
      <w:pPr>
        <w:ind w:left="720" w:hanging="360"/>
      </w:pPr>
      <w:rPr>
        <w:rFonts w:ascii="Tahoma" w:hAnsi="Tahoma" w:hint="default"/>
      </w:rPr>
    </w:lvl>
    <w:lvl w:ilvl="1" w:tplc="9710C31E">
      <w:start w:val="1"/>
      <w:numFmt w:val="bullet"/>
      <w:lvlText w:val="o"/>
      <w:lvlJc w:val="left"/>
      <w:pPr>
        <w:ind w:left="1440" w:hanging="360"/>
      </w:pPr>
      <w:rPr>
        <w:rFonts w:ascii="Tahoma" w:hAnsi="Tahoma" w:hint="default"/>
      </w:rPr>
    </w:lvl>
    <w:lvl w:ilvl="2" w:tplc="F2FAE876">
      <w:start w:val="1"/>
      <w:numFmt w:val="bullet"/>
      <w:lvlText w:val=""/>
      <w:lvlJc w:val="left"/>
      <w:pPr>
        <w:ind w:left="2160" w:hanging="360"/>
      </w:pPr>
      <w:rPr>
        <w:rFonts w:ascii="Tahoma" w:hAnsi="Tahoma" w:hint="default"/>
      </w:rPr>
    </w:lvl>
    <w:lvl w:ilvl="3" w:tplc="AE2C6D0C">
      <w:start w:val="1"/>
      <w:numFmt w:val="bullet"/>
      <w:lvlText w:val=""/>
      <w:lvlJc w:val="left"/>
      <w:pPr>
        <w:ind w:left="2880" w:hanging="360"/>
      </w:pPr>
      <w:rPr>
        <w:rFonts w:ascii="Tahoma" w:hAnsi="Tahoma" w:hint="default"/>
      </w:rPr>
    </w:lvl>
    <w:lvl w:ilvl="4" w:tplc="D45670AE">
      <w:start w:val="1"/>
      <w:numFmt w:val="bullet"/>
      <w:lvlText w:val="o"/>
      <w:lvlJc w:val="left"/>
      <w:pPr>
        <w:ind w:left="3600" w:hanging="360"/>
      </w:pPr>
      <w:rPr>
        <w:rFonts w:ascii="Tahoma" w:hAnsi="Tahoma" w:hint="default"/>
      </w:rPr>
    </w:lvl>
    <w:lvl w:ilvl="5" w:tplc="28AA6650">
      <w:start w:val="1"/>
      <w:numFmt w:val="bullet"/>
      <w:lvlText w:val=""/>
      <w:lvlJc w:val="left"/>
      <w:pPr>
        <w:ind w:left="4320" w:hanging="360"/>
      </w:pPr>
      <w:rPr>
        <w:rFonts w:ascii="Tahoma" w:hAnsi="Tahoma" w:hint="default"/>
      </w:rPr>
    </w:lvl>
    <w:lvl w:ilvl="6" w:tplc="9C166B6A">
      <w:start w:val="1"/>
      <w:numFmt w:val="bullet"/>
      <w:lvlText w:val=""/>
      <w:lvlJc w:val="left"/>
      <w:pPr>
        <w:ind w:left="5040" w:hanging="360"/>
      </w:pPr>
      <w:rPr>
        <w:rFonts w:ascii="Tahoma" w:hAnsi="Tahoma" w:hint="default"/>
      </w:rPr>
    </w:lvl>
    <w:lvl w:ilvl="7" w:tplc="2F38E8DE">
      <w:start w:val="1"/>
      <w:numFmt w:val="bullet"/>
      <w:lvlText w:val="o"/>
      <w:lvlJc w:val="left"/>
      <w:pPr>
        <w:ind w:left="5760" w:hanging="360"/>
      </w:pPr>
      <w:rPr>
        <w:rFonts w:ascii="Tahoma" w:hAnsi="Tahoma" w:hint="default"/>
      </w:rPr>
    </w:lvl>
    <w:lvl w:ilvl="8" w:tplc="10BA074C">
      <w:start w:val="1"/>
      <w:numFmt w:val="bullet"/>
      <w:lvlText w:val=""/>
      <w:lvlJc w:val="left"/>
      <w:pPr>
        <w:ind w:left="6480" w:hanging="360"/>
      </w:pPr>
      <w:rPr>
        <w:rFonts w:ascii="Tahoma" w:hAnsi="Tahoma" w:hint="default"/>
      </w:rPr>
    </w:lvl>
  </w:abstractNum>
  <w:abstractNum w:abstractNumId="1" w15:restartNumberingAfterBreak="0">
    <w:nsid w:val="53263F20"/>
    <w:multiLevelType w:val="hybridMultilevel"/>
    <w:tmpl w:val="CBCABB42"/>
    <w:lvl w:ilvl="0" w:tplc="50E4C0D4">
      <w:start w:val="1"/>
      <w:numFmt w:val="bullet"/>
      <w:lvlText w:val=""/>
      <w:lvlJc w:val="left"/>
      <w:pPr>
        <w:ind w:left="720" w:hanging="360"/>
      </w:pPr>
      <w:rPr>
        <w:rFonts w:ascii="Tahoma" w:hAnsi="Tahoma" w:hint="default"/>
      </w:rPr>
    </w:lvl>
    <w:lvl w:ilvl="1" w:tplc="18720DD2">
      <w:start w:val="1"/>
      <w:numFmt w:val="bullet"/>
      <w:lvlText w:val="o"/>
      <w:lvlJc w:val="left"/>
      <w:pPr>
        <w:ind w:left="1440" w:hanging="360"/>
      </w:pPr>
      <w:rPr>
        <w:rFonts w:ascii="Tahoma" w:hAnsi="Tahoma" w:hint="default"/>
      </w:rPr>
    </w:lvl>
    <w:lvl w:ilvl="2" w:tplc="7234B08C">
      <w:start w:val="1"/>
      <w:numFmt w:val="bullet"/>
      <w:lvlText w:val=""/>
      <w:lvlJc w:val="left"/>
      <w:pPr>
        <w:ind w:left="2160" w:hanging="360"/>
      </w:pPr>
      <w:rPr>
        <w:rFonts w:ascii="Tahoma" w:hAnsi="Tahoma" w:hint="default"/>
      </w:rPr>
    </w:lvl>
    <w:lvl w:ilvl="3" w:tplc="959C1D9C">
      <w:start w:val="1"/>
      <w:numFmt w:val="bullet"/>
      <w:lvlText w:val=""/>
      <w:lvlJc w:val="left"/>
      <w:pPr>
        <w:ind w:left="2880" w:hanging="360"/>
      </w:pPr>
      <w:rPr>
        <w:rFonts w:ascii="Tahoma" w:hAnsi="Tahoma" w:hint="default"/>
      </w:rPr>
    </w:lvl>
    <w:lvl w:ilvl="4" w:tplc="450C640A">
      <w:start w:val="1"/>
      <w:numFmt w:val="bullet"/>
      <w:lvlText w:val="o"/>
      <w:lvlJc w:val="left"/>
      <w:pPr>
        <w:ind w:left="3600" w:hanging="360"/>
      </w:pPr>
      <w:rPr>
        <w:rFonts w:ascii="Tahoma" w:hAnsi="Tahoma" w:hint="default"/>
      </w:rPr>
    </w:lvl>
    <w:lvl w:ilvl="5" w:tplc="492451B8">
      <w:start w:val="1"/>
      <w:numFmt w:val="bullet"/>
      <w:lvlText w:val=""/>
      <w:lvlJc w:val="left"/>
      <w:pPr>
        <w:ind w:left="4320" w:hanging="360"/>
      </w:pPr>
      <w:rPr>
        <w:rFonts w:ascii="Tahoma" w:hAnsi="Tahoma" w:hint="default"/>
      </w:rPr>
    </w:lvl>
    <w:lvl w:ilvl="6" w:tplc="74E2747A">
      <w:start w:val="1"/>
      <w:numFmt w:val="bullet"/>
      <w:lvlText w:val=""/>
      <w:lvlJc w:val="left"/>
      <w:pPr>
        <w:ind w:left="5040" w:hanging="360"/>
      </w:pPr>
      <w:rPr>
        <w:rFonts w:ascii="Tahoma" w:hAnsi="Tahoma" w:hint="default"/>
      </w:rPr>
    </w:lvl>
    <w:lvl w:ilvl="7" w:tplc="E696D064">
      <w:start w:val="1"/>
      <w:numFmt w:val="bullet"/>
      <w:lvlText w:val="o"/>
      <w:lvlJc w:val="left"/>
      <w:pPr>
        <w:ind w:left="5760" w:hanging="360"/>
      </w:pPr>
      <w:rPr>
        <w:rFonts w:ascii="Tahoma" w:hAnsi="Tahoma" w:hint="default"/>
      </w:rPr>
    </w:lvl>
    <w:lvl w:ilvl="8" w:tplc="10FAC58E">
      <w:start w:val="1"/>
      <w:numFmt w:val="bullet"/>
      <w:lvlText w:val=""/>
      <w:lvlJc w:val="left"/>
      <w:pPr>
        <w:ind w:left="6480" w:hanging="360"/>
      </w:pPr>
      <w:rPr>
        <w:rFonts w:ascii="Tahoma" w:hAnsi="Tahoma" w:hint="default"/>
      </w:rPr>
    </w:lvl>
  </w:abstractNum>
  <w:abstractNum w:abstractNumId="2" w15:restartNumberingAfterBreak="0">
    <w:nsid w:val="6B73874C"/>
    <w:multiLevelType w:val="hybridMultilevel"/>
    <w:tmpl w:val="741A82E6"/>
    <w:lvl w:ilvl="0" w:tplc="43E87FF2">
      <w:start w:val="1"/>
      <w:numFmt w:val="bullet"/>
      <w:lvlText w:val=""/>
      <w:lvlJc w:val="left"/>
      <w:pPr>
        <w:ind w:left="720" w:hanging="360"/>
      </w:pPr>
      <w:rPr>
        <w:rFonts w:ascii="Tahoma" w:hAnsi="Tahoma" w:hint="default"/>
      </w:rPr>
    </w:lvl>
    <w:lvl w:ilvl="1" w:tplc="EAB25C4E">
      <w:start w:val="1"/>
      <w:numFmt w:val="bullet"/>
      <w:lvlText w:val="o"/>
      <w:lvlJc w:val="left"/>
      <w:pPr>
        <w:ind w:left="1440" w:hanging="360"/>
      </w:pPr>
      <w:rPr>
        <w:rFonts w:ascii="Tahoma" w:hAnsi="Tahoma" w:hint="default"/>
      </w:rPr>
    </w:lvl>
    <w:lvl w:ilvl="2" w:tplc="A6FE1186">
      <w:start w:val="1"/>
      <w:numFmt w:val="bullet"/>
      <w:lvlText w:val=""/>
      <w:lvlJc w:val="left"/>
      <w:pPr>
        <w:ind w:left="2160" w:hanging="360"/>
      </w:pPr>
      <w:rPr>
        <w:rFonts w:ascii="Tahoma" w:hAnsi="Tahoma" w:hint="default"/>
      </w:rPr>
    </w:lvl>
    <w:lvl w:ilvl="3" w:tplc="B900E222">
      <w:start w:val="1"/>
      <w:numFmt w:val="bullet"/>
      <w:lvlText w:val=""/>
      <w:lvlJc w:val="left"/>
      <w:pPr>
        <w:ind w:left="2880" w:hanging="360"/>
      </w:pPr>
      <w:rPr>
        <w:rFonts w:ascii="Tahoma" w:hAnsi="Tahoma" w:hint="default"/>
      </w:rPr>
    </w:lvl>
    <w:lvl w:ilvl="4" w:tplc="E15E7C90">
      <w:start w:val="1"/>
      <w:numFmt w:val="bullet"/>
      <w:lvlText w:val="o"/>
      <w:lvlJc w:val="left"/>
      <w:pPr>
        <w:ind w:left="3600" w:hanging="360"/>
      </w:pPr>
      <w:rPr>
        <w:rFonts w:ascii="Tahoma" w:hAnsi="Tahoma" w:hint="default"/>
      </w:rPr>
    </w:lvl>
    <w:lvl w:ilvl="5" w:tplc="12FCD4F0">
      <w:start w:val="1"/>
      <w:numFmt w:val="bullet"/>
      <w:lvlText w:val=""/>
      <w:lvlJc w:val="left"/>
      <w:pPr>
        <w:ind w:left="4320" w:hanging="360"/>
      </w:pPr>
      <w:rPr>
        <w:rFonts w:ascii="Tahoma" w:hAnsi="Tahoma" w:hint="default"/>
      </w:rPr>
    </w:lvl>
    <w:lvl w:ilvl="6" w:tplc="88EEAB24">
      <w:start w:val="1"/>
      <w:numFmt w:val="bullet"/>
      <w:lvlText w:val=""/>
      <w:lvlJc w:val="left"/>
      <w:pPr>
        <w:ind w:left="5040" w:hanging="360"/>
      </w:pPr>
      <w:rPr>
        <w:rFonts w:ascii="Tahoma" w:hAnsi="Tahoma" w:hint="default"/>
      </w:rPr>
    </w:lvl>
    <w:lvl w:ilvl="7" w:tplc="018249BC">
      <w:start w:val="1"/>
      <w:numFmt w:val="bullet"/>
      <w:lvlText w:val="o"/>
      <w:lvlJc w:val="left"/>
      <w:pPr>
        <w:ind w:left="5760" w:hanging="360"/>
      </w:pPr>
      <w:rPr>
        <w:rFonts w:ascii="Tahoma" w:hAnsi="Tahoma" w:hint="default"/>
      </w:rPr>
    </w:lvl>
    <w:lvl w:ilvl="8" w:tplc="09183B0E">
      <w:start w:val="1"/>
      <w:numFmt w:val="bullet"/>
      <w:lvlText w:val=""/>
      <w:lvlJc w:val="left"/>
      <w:pPr>
        <w:ind w:left="6480" w:hanging="360"/>
      </w:pPr>
      <w:rPr>
        <w:rFonts w:ascii="Tahoma" w:hAnsi="Tahoma"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72D75B"/>
    <w:rsid w:val="0018006C"/>
    <w:rsid w:val="00223326"/>
    <w:rsid w:val="002D0149"/>
    <w:rsid w:val="002D73EF"/>
    <w:rsid w:val="0036ADB9"/>
    <w:rsid w:val="004E1874"/>
    <w:rsid w:val="005009DC"/>
    <w:rsid w:val="00C21B71"/>
    <w:rsid w:val="00C551E6"/>
    <w:rsid w:val="00E56CE6"/>
    <w:rsid w:val="00E6591F"/>
    <w:rsid w:val="00EA0C96"/>
    <w:rsid w:val="00F96B52"/>
    <w:rsid w:val="04C38733"/>
    <w:rsid w:val="1273F0A1"/>
    <w:rsid w:val="16591BF9"/>
    <w:rsid w:val="1744C939"/>
    <w:rsid w:val="19FBA14F"/>
    <w:rsid w:val="1D4FB64F"/>
    <w:rsid w:val="207BE4F4"/>
    <w:rsid w:val="25226B98"/>
    <w:rsid w:val="276302B6"/>
    <w:rsid w:val="2AEA10B3"/>
    <w:rsid w:val="2B94D1C4"/>
    <w:rsid w:val="2C7A3BD8"/>
    <w:rsid w:val="317E305D"/>
    <w:rsid w:val="3272D75B"/>
    <w:rsid w:val="37B1BA5A"/>
    <w:rsid w:val="3C852B7D"/>
    <w:rsid w:val="3EEA83D6"/>
    <w:rsid w:val="403D485E"/>
    <w:rsid w:val="46CE147F"/>
    <w:rsid w:val="48128B2E"/>
    <w:rsid w:val="496B9C0B"/>
    <w:rsid w:val="4A05B541"/>
    <w:rsid w:val="4DE1F61A"/>
    <w:rsid w:val="4F35A7D2"/>
    <w:rsid w:val="4F996CF0"/>
    <w:rsid w:val="501E489A"/>
    <w:rsid w:val="55240A89"/>
    <w:rsid w:val="58443AB9"/>
    <w:rsid w:val="5B1DF4DD"/>
    <w:rsid w:val="5CE40039"/>
    <w:rsid w:val="5DAD238A"/>
    <w:rsid w:val="5EAAD11D"/>
    <w:rsid w:val="5FA827D7"/>
    <w:rsid w:val="6165B525"/>
    <w:rsid w:val="61D6FFC2"/>
    <w:rsid w:val="655E7EEE"/>
    <w:rsid w:val="6B243616"/>
    <w:rsid w:val="6DAA1EF7"/>
    <w:rsid w:val="6ED99971"/>
    <w:rsid w:val="7183C675"/>
    <w:rsid w:val="759ECABF"/>
    <w:rsid w:val="77B50176"/>
    <w:rsid w:val="7B11805E"/>
    <w:rsid w:val="7C1DF6C5"/>
    <w:rsid w:val="7DA0B7AD"/>
    <w:rsid w:val="7E492120"/>
    <w:rsid w:val="7F174E22"/>
    <w:rsid w:val="7F283C55"/>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2D75B"/>
  <w15:chartTrackingRefBased/>
  <w15:docId w15:val="{11909C0B-BF0A-459C-8E79-9BCC6209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新細明體"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header"/>
    <w:basedOn w:val="a"/>
    <w:link w:val="a5"/>
    <w:uiPriority w:val="99"/>
    <w:unhideWhenUsed/>
    <w:rsid w:val="00EA0C96"/>
    <w:pPr>
      <w:tabs>
        <w:tab w:val="center" w:pos="4320"/>
        <w:tab w:val="right" w:pos="8640"/>
      </w:tabs>
      <w:spacing w:after="0" w:line="240" w:lineRule="auto"/>
    </w:pPr>
  </w:style>
  <w:style w:type="character" w:customStyle="1" w:styleId="a5">
    <w:name w:val="頁首 字元"/>
    <w:basedOn w:val="a0"/>
    <w:link w:val="a4"/>
    <w:uiPriority w:val="99"/>
    <w:rsid w:val="00EA0C96"/>
  </w:style>
  <w:style w:type="paragraph" w:styleId="a6">
    <w:name w:val="footer"/>
    <w:basedOn w:val="a"/>
    <w:link w:val="a7"/>
    <w:uiPriority w:val="99"/>
    <w:unhideWhenUsed/>
    <w:rsid w:val="00EA0C96"/>
    <w:pPr>
      <w:tabs>
        <w:tab w:val="center" w:pos="4320"/>
        <w:tab w:val="right" w:pos="8640"/>
      </w:tabs>
      <w:spacing w:after="0" w:line="240" w:lineRule="auto"/>
    </w:pPr>
  </w:style>
  <w:style w:type="character" w:customStyle="1" w:styleId="a7">
    <w:name w:val="頁尾 字元"/>
    <w:basedOn w:val="a0"/>
    <w:link w:val="a6"/>
    <w:uiPriority w:val="99"/>
    <w:rsid w:val="00EA0C96"/>
  </w:style>
  <w:style w:type="paragraph" w:styleId="a8">
    <w:name w:val="Revision"/>
    <w:hidden/>
    <w:uiPriority w:val="99"/>
    <w:semiHidden/>
    <w:rsid w:val="002D73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ahoma" panose="020F0302020204030204"/>
        <a:ea typeface="Tahoma"/>
        <a:cs typeface="Tahoma"/>
        <a:font script="Jpan" typeface="Tahoma"/>
        <a:font script="Hang" typeface="Tahoma"/>
        <a:font script="Hans" typeface="Tahoma"/>
        <a:font script="Hant" typeface="Tahoma"/>
        <a:font script="Arab" typeface="Tahoma"/>
        <a:font script="Hebr" typeface="Tahoma"/>
        <a:font script="Thai" typeface="Tahoma"/>
        <a:font script="Ethi" typeface="Tahoma"/>
        <a:font script="Beng" typeface="Tahoma"/>
        <a:font script="Gujr" typeface="Tahoma"/>
        <a:font script="Khmr" typeface="Tahoma"/>
        <a:font script="Knda" typeface="Tahoma"/>
        <a:font script="Guru" typeface="Tahoma"/>
        <a:font script="Cans" typeface="Tahoma"/>
        <a:font script="Cher" typeface="Tahoma"/>
        <a:font script="Yiii" typeface="Tahoma"/>
        <a:font script="Tibt" typeface="Tahoma"/>
        <a:font script="Thaa" typeface="Tahoma"/>
        <a:font script="Deva" typeface="Tahoma"/>
        <a:font script="Telu" typeface="Tahoma"/>
        <a:font script="Taml" typeface="Tahoma"/>
        <a:font script="Syrc" typeface="Tahoma"/>
        <a:font script="Orya" typeface="Tahoma"/>
        <a:font script="Mlym" typeface="Tahoma"/>
        <a:font script="Laoo" typeface="Tahoma"/>
        <a:font script="Sinh" typeface="Tahoma"/>
        <a:font script="Mong" typeface="Tahoma"/>
        <a:font script="Viet" typeface="Tahoma"/>
        <a:font script="Uigh" typeface="Tahoma"/>
        <a:font script="Geor" typeface="Tahoma"/>
      </a:majorFont>
      <a:minorFont>
        <a:latin typeface="Tahoma" panose="020F0502020204030204"/>
        <a:ea typeface="Tahoma"/>
        <a:cs typeface="Tahoma"/>
        <a:font script="Jpan" typeface="Tahoma"/>
        <a:font script="Hang" typeface="Tahoma"/>
        <a:font script="Hans" typeface="Tahoma"/>
        <a:font script="Hant" typeface="Tahoma"/>
        <a:font script="Arab" typeface="Tahoma"/>
        <a:font script="Hebr" typeface="Tahoma"/>
        <a:font script="Thai" typeface="Tahoma"/>
        <a:font script="Ethi" typeface="Tahoma"/>
        <a:font script="Beng" typeface="Tahoma"/>
        <a:font script="Gujr" typeface="Tahoma"/>
        <a:font script="Khmr" typeface="Tahoma"/>
        <a:font script="Knda" typeface="Tahoma"/>
        <a:font script="Guru" typeface="Tahoma"/>
        <a:font script="Cans" typeface="Tahoma"/>
        <a:font script="Cher" typeface="Tahoma"/>
        <a:font script="Yiii" typeface="Tahoma"/>
        <a:font script="Tibt" typeface="Tahoma"/>
        <a:font script="Thaa" typeface="Tahoma"/>
        <a:font script="Deva" typeface="Tahoma"/>
        <a:font script="Telu" typeface="Tahoma"/>
        <a:font script="Taml" typeface="Tahoma"/>
        <a:font script="Syrc" typeface="Tahoma"/>
        <a:font script="Orya" typeface="Tahoma"/>
        <a:font script="Mlym" typeface="Tahoma"/>
        <a:font script="Laoo" typeface="Tahoma"/>
        <a:font script="Sinh" typeface="Tahoma"/>
        <a:font script="Mong" typeface="Tahoma"/>
        <a:font script="Viet" typeface="Tahoma"/>
        <a:font script="Uigh" typeface="Tahoma"/>
        <a:font script="Geor" typeface="Taho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11f564-0dc0-459f-9855-536da45a6f76">
      <Terms xmlns="http://schemas.microsoft.com/office/infopath/2007/PartnerControls"/>
    </lcf76f155ced4ddcb4097134ff3c332f>
    <TaxCatchAll xmlns="049c97f0-36eb-421c-802d-45e740629a6f" xsi:nil="true"/>
    <SharedWithUsers xmlns="049c97f0-36eb-421c-802d-45e740629a6f">
      <UserInfo>
        <DisplayName>Courtney Baur</DisplayName>
        <AccountId>58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1" ma:contentTypeDescription="Create a new document." ma:contentTypeScope="" ma:versionID="8de199667854c4e350b3b1ac5fda77b2">
  <xs: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1d5eba1c4efa5f48bfce234fe246c3fa" ns2:_="" ns3:_="">
    <xs:import namespace="0811f564-0dc0-459f-9855-536da45a6f76"/>
    <xs:import namespace="049c97f0-36eb-421c-802d-45e740629a6f"/>
    <xs:element name="properties">
      <xs:complexType>
        <xs:sequence>
          <xs:element name="documentManagement">
            <xs:complexType>
              <xs:all>
                <xs:element ref="ns2:MediaServiceMetadata" minOccurs="0"/>
                <xs:element ref="ns2:MediaServiceFastMetadata" minOccurs="0"/>
                <xs:element ref="ns3:SharedWithUsers" minOccurs="0"/>
                <xs:element ref="ns3:SharedWithDetails" minOccurs="0"/>
                <xs:element ref="ns2:MediaServiceOCR" minOccurs="0"/>
                <xs:element ref="ns2:MediaServiceGenerationTime" minOccurs="0"/>
                <xs:element ref="ns2:MediaServiceEventHashCode" minOccurs="0"/>
                <xs:element ref="ns2:lcf76f155ced4ddcb4097134ff3c332f" minOccurs="0"/>
                <xs:element ref="ns3:TaxCatchAll"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import namespace="http://schemas.microsoft.com/office/2006/documentManagement/types"/>
    <xs:import namespace="http://schemas.microsoft.com/office/infopath/2007/PartnerControls"/>
    <xs:element name="MediaServiceMetadata" ma:index="8" nillable="true" ma:displayName="MediaServiceMetadata" ma:hidden="true" ma:internalName="MediaServiceMetadata" ma:readOnly="true">
      <xs:simpleType>
        <xs:restriction base="dms:Note"/>
      </xs:simpleType>
    </xs:element>
    <xs:element name="MediaServiceFastMetadata" ma:index="9" nillable="true" ma:displayName="MediaServiceFastMetadata" ma:hidden="true" ma:internalName="MediaServiceFastMetadata" ma:readOnly="true">
      <xs:simpleType>
        <xs:restriction base="dms:Note"/>
      </xs:simpleType>
    </xs:element>
    <xs:element name="MediaServiceOCR" ma:index="12" nillable="true" ma:displayName="Extracted Text" ma:internalName="MediaServiceOCR" ma:readOnly="true">
      <xs:simpleType>
        <xs:restriction base="dms:Note">
          <xs:maxLength value="255"/>
        </xs:restriction>
      </xs:simpleType>
    </xs:element>
    <xs:element name="MediaServiceGenerationTime" ma:index="13" nillable="true" ma:displayName="MediaServiceGenerationTime" ma:hidden="true" ma:internalName="MediaServiceGenerationTime" ma:readOnly="true">
      <xs:simpleType>
        <xs:restriction base="dms:Text"/>
      </xs:simpleType>
    </xs:element>
    <xs:element name="MediaServiceEventHashCode" ma:index="14" nillable="true" ma:displayName="MediaServiceEventHashCode" ma:hidden="true" ma:internalName="MediaServiceEventHashCode" ma:readOnly="true">
      <xs:simpleType>
        <xs:restriction base="dms:Text"/>
      </xs:simpleType>
    </xs:element>
    <xs: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complexType>
        <xs:sequence>
          <xs:element ref="pc:Terms" minOccurs="0" maxOccurs="1"/>
        </xs:sequence>
      </xs:complexType>
    </xs:element>
  </xs:schema>
  <xs: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import namespace="http://schemas.microsoft.com/office/2006/documentManagement/types"/>
    <xs:import namespace="http://schemas.microsoft.com/office/infopath/2007/PartnerControls"/>
    <xs:element name="SharedWithUsers" ma:index="10" nillable="true" ma:displayName="Shared With" ma:internalName="SharedWithUsers" ma:readOnly="true">
      <xs:complexType>
        <xs:complexContent>
          <xs:extension base="dms:UserMulti">
            <xs:sequence>
              <xs:element name="UserInfo" minOccurs="0" maxOccurs="unbounded">
                <xs:complexType>
                  <xs:sequence>
                    <xs:element name="DisplayName" type="xsd:string" minOccurs="0"/>
                    <xs:element name="AccountId" type="dms:UserId" minOccurs="0" nillable="true"/>
                    <xs:element name="AccountType" type="xsd:string" minOccurs="0"/>
                  </xs:sequence>
                </xs:complexType>
              </xs:element>
            </xs:sequence>
          </xs:extension>
        </xs:complexContent>
      </xs:complexType>
    </xs:element>
    <xs:element name="SharedWithDetails" ma:index="11" nillable="true" ma:displayName="Shared With Details" ma:internalName="SharedWithDetails" ma:readOnly="true">
      <xs:simpleType>
        <xs:restriction base="dms:Note">
          <xs:maxLength value="255"/>
        </xs:restriction>
      </xs:simpleType>
    </xs:element>
    <xs:element name="TaxCatchAll" ma:index="17" nillable="true" ma:displayName="Taxonomy Catch All Column" ma:hidden="true" ma:list="{869665f2-a343-4015-bd9b-18af376c69f0}" ma:internalName="TaxCatchAll" ma:showField="CatchAllData" ma:web="049c97f0-36eb-421c-802d-45e740629a6f">
      <xs:complexType>
        <xs:complexContent>
          <xs:extension base="dms:MultiChoiceLookup">
            <xs:sequence>
              <xs:element name="Value" type="dms:Lookup" maxOccurs="unbounded" minOccurs="0" nillable="true"/>
            </xs:sequence>
          </xs:extension>
        </xs:complexContent>
      </xs:complex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3683CC-9719-4D69-AE01-5343F55B0686}">
  <ds:schemaRefs>
    <ds:schemaRef ds:uri="http://schemas.microsoft.com/office/2006/metadata/properties"/>
    <ds:schemaRef ds:uri="http://schemas.microsoft.com/office/infopath/2007/PartnerControls"/>
    <ds:schemaRef ds:uri="0811f564-0dc0-459f-9855-536da45a6f76"/>
    <ds:schemaRef ds:uri="049c97f0-36eb-421c-802d-45e740629a6f"/>
  </ds:schemaRefs>
</ds:datastoreItem>
</file>

<file path=customXml/itemProps2.xml><?xml version="1.0" encoding="utf-8"?>
<ds:datastoreItem xmlns:ds="http://schemas.openxmlformats.org/officeDocument/2006/customXml" ds:itemID="{B19B6D93-5761-41BA-B618-86F7E686D761}">
  <ds:schemaRefs>
    <ds:schemaRef ds:uri="http://schemas.microsoft.com/sharepoint/v3/contenttype/forms"/>
  </ds:schemaRefs>
</ds:datastoreItem>
</file>

<file path=customXml/itemProps3.xml><?xml version="1.0" encoding="utf-8"?>
<ds:datastoreItem xmlns:ds="http://schemas.openxmlformats.org/officeDocument/2006/customXml" ds:itemID="{629BE0C5-4D13-4BE2-85DE-D3CA2DD25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1f564-0dc0-459f-9855-536da45a6f76"/>
    <ds:schemaRef ds:uri="049c97f0-36eb-421c-802d-45e740629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256</Words>
  <Characters>1465</Characters>
  <Application>Microsoft Office Word</Application>
  <DocSecurity>0</DocSecurity>
  <Lines>12</Lines>
  <Paragraphs>3</Paragraphs>
  <ScaleCrop>false</ScaleCrop>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Sontag</dc:creator>
  <cp:keywords/>
  <dc:description/>
  <cp:lastModifiedBy>Emily Wu</cp:lastModifiedBy>
  <cp:revision>8</cp:revision>
  <cp:lastPrinted>2023-07-24T07:27:00Z</cp:lastPrinted>
  <dcterms:created xsi:type="dcterms:W3CDTF">2022-02-22T22:36:00Z</dcterms:created>
  <dcterms:modified xsi:type="dcterms:W3CDTF">2023-07-24T08:56:00Z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y fmtid="{D5CDD505-2E9C-101B-9397-08002B2CF9AE}" pid="3" name="Order">
    <vt:r8>10600</vt:r8>
  </property>
  <property fmtid="{D5CDD505-2E9C-101B-9397-08002B2CF9AE}" pid="4" name="_SourceUrl">
    <vt:lpwstr/>
  </property>
  <property fmtid="{D5CDD505-2E9C-101B-9397-08002B2CF9AE}" pid="5" name="_SharedFileIndex">
    <vt:lpwstr/>
  </property>
  <property fmtid="{D5CDD505-2E9C-101B-9397-08002B2CF9AE}" pid="6" name="_ExtendedDescription">
    <vt:lpwstr/>
  </property>
  <property fmtid="{D5CDD505-2E9C-101B-9397-08002B2CF9AE}" pid="7" name="_CopySource">
    <vt:lpwstr>https://chicagogov-my.sharepoint.com/personal/alexandra_sontag_cityofchicago_org/Documents/School Health Website Update/Communicable Diseases in Schools/Current Communicable Diseases Content/Parent Letter Template.docx</vt:lpwstr>
  </property>
  <property fmtid="{D5CDD505-2E9C-101B-9397-08002B2CF9AE}" pid="8" name="MediaServiceImageTags">
    <vt:lpwstr/>
  </property>
</Properties>
</file>