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BC7060" w14:textId="3978CD58" w:rsidR="00C435BF" w:rsidRDefault="00B94D77" w:rsidP="27FE15F3">
      <w:pPr>
        <w:jc w:val="right"/>
        <w:rPr>
          <w:rFonts w:ascii="Calibri" w:eastAsia="Calibri" w:hAnsi="Calibri" w:cs="Calibri"/>
          <w:color w:val="000000" w:themeColor="text1"/>
          <w:highlight w:val="yellow"/>
        </w:rPr>
      </w:pPr>
      <w:bookmarkStart w:id="0" w:name="_GoBack"/>
      <w:bookmarkEnd w:id="0"/>
      <w:r>
        <w:rPr>
          <w:rFonts w:ascii="Calibri" w:eastAsia="Calibri" w:hAnsi="Calibri" w:cs="Calibri"/>
          <w:color w:val="000000" w:themeColor="text1"/>
          <w:highlight w:val="yellow"/>
          <w:lang w:val="pl"/>
        </w:rPr>
        <w:t>[Date Here]</w:t>
      </w:r>
    </w:p>
    <w:p w14:paraId="62E1D17B" w14:textId="61B6FC09" w:rsidR="00C435BF" w:rsidRDefault="00B94D77" w:rsidP="33D02A3E">
      <w:r>
        <w:rPr>
          <w:rFonts w:ascii="Calibri" w:eastAsia="Calibri" w:hAnsi="Calibri" w:cs="Calibri"/>
          <w:color w:val="000000" w:themeColor="text1"/>
          <w:lang w:val="pl"/>
        </w:rPr>
        <w:t xml:space="preserve">Szanowny Rodzicu/Opiekunie! </w:t>
      </w:r>
    </w:p>
    <w:p w14:paraId="3C932373" w14:textId="744FA7A7" w:rsidR="27FE15F3" w:rsidRDefault="27FE15F3" w:rsidP="00B94D77">
      <w:pPr>
        <w:ind w:right="107"/>
        <w:rPr>
          <w:rFonts w:ascii="Calibri" w:eastAsia="Calibri" w:hAnsi="Calibri" w:cs="Calibri"/>
          <w:color w:val="000000" w:themeColor="text1"/>
        </w:rPr>
      </w:pPr>
      <w:r>
        <w:rPr>
          <w:rFonts w:ascii="Calibri" w:eastAsia="Calibri" w:hAnsi="Calibri" w:cs="Calibri"/>
          <w:color w:val="000000" w:themeColor="text1"/>
          <w:lang w:val="pl"/>
        </w:rPr>
        <w:t xml:space="preserve">U jednej z osób w klasie Pana/Pani dziecka zdiagnozowano zakażenie paciorkowcem (znane jako </w:t>
      </w:r>
      <w:r>
        <w:rPr>
          <w:rFonts w:ascii="Calibri" w:eastAsia="Calibri" w:hAnsi="Calibri" w:cs="Calibri"/>
          <w:color w:val="000000" w:themeColor="text1"/>
          <w:highlight w:val="yellow"/>
          <w:lang w:val="pl"/>
        </w:rPr>
        <w:t>p</w:t>
      </w:r>
      <w:r w:rsidR="00C1702E">
        <w:rPr>
          <w:rFonts w:ascii="Calibri" w:eastAsia="Calibri" w:hAnsi="Calibri" w:cs="Calibri"/>
          <w:color w:val="000000" w:themeColor="text1"/>
          <w:highlight w:val="yellow"/>
          <w:lang w:val="pl"/>
        </w:rPr>
        <w:t>aciorkowcowe zapalenie gardła/</w:t>
      </w:r>
      <w:r>
        <w:rPr>
          <w:rFonts w:ascii="Calibri" w:eastAsia="Calibri" w:hAnsi="Calibri" w:cs="Calibri"/>
          <w:color w:val="000000" w:themeColor="text1"/>
          <w:highlight w:val="yellow"/>
          <w:lang w:val="pl"/>
        </w:rPr>
        <w:t>szkarlatyna</w:t>
      </w:r>
      <w:r>
        <w:rPr>
          <w:rFonts w:ascii="Calibri" w:eastAsia="Calibri" w:hAnsi="Calibri" w:cs="Calibri"/>
          <w:color w:val="000000" w:themeColor="text1"/>
          <w:lang w:val="pl"/>
        </w:rPr>
        <w:t xml:space="preserve">), które jest wywoływane bakterią Streptococcus grupy A (paciorkowcem grupy A). </w:t>
      </w:r>
    </w:p>
    <w:p w14:paraId="17E16CAD" w14:textId="7E6A07DB" w:rsidR="27FE15F3" w:rsidRDefault="27FE15F3" w:rsidP="65084B64">
      <w:pPr>
        <w:rPr>
          <w:rFonts w:ascii="Calibri" w:eastAsia="Calibri" w:hAnsi="Calibri" w:cs="Calibri"/>
          <w:color w:val="000000" w:themeColor="text1"/>
        </w:rPr>
      </w:pPr>
      <w:r>
        <w:rPr>
          <w:rFonts w:ascii="Calibri" w:eastAsia="Calibri" w:hAnsi="Calibri" w:cs="Calibri"/>
          <w:color w:val="000000" w:themeColor="text1"/>
          <w:lang w:val="pl"/>
        </w:rPr>
        <w:t xml:space="preserve">Paciorkowiec grupy A rozprzestrzenia się przez wydzieliny z nosa i gardła, gdy chora osoba mówi, kaszle lub kicha, a rzadziej przez kontakt z przedmiotami skażonymi przez osobę chorą. </w:t>
      </w:r>
    </w:p>
    <w:p w14:paraId="7513EF40" w14:textId="01E5FFCB" w:rsidR="27FE15F3" w:rsidRPr="00A26AF6" w:rsidRDefault="27FE15F3" w:rsidP="00A26AF6">
      <w:pPr>
        <w:ind w:right="-173"/>
        <w:rPr>
          <w:rFonts w:ascii="Calibri" w:eastAsia="Calibri" w:hAnsi="Calibri" w:cs="Calibri"/>
          <w:color w:val="000000" w:themeColor="text1"/>
          <w:lang w:val="pl"/>
        </w:rPr>
      </w:pPr>
      <w:r>
        <w:rPr>
          <w:color w:val="000000" w:themeColor="text1"/>
          <w:lang w:val="pl"/>
        </w:rPr>
        <w:t>U dzieci zakażonych paciorkowcem pojawia się gorączka, ból gardła, a także może pojawić się swędząca, czerwona wysypka przypominająca papier ścierny (szkarlatyna) oraz zaczerwieniony język (przypominający z wyglądu truskawkę lub malinę). Inne objawy zakażenia paciorkowcem mogą obejmować ból głowy, ból brzucha, powiększone węzły chłonne lub opuchnięte gruczoły, mdłości i wymioty. Najczęściej ob</w:t>
      </w:r>
      <w:r w:rsidR="00C1702E">
        <w:rPr>
          <w:color w:val="000000" w:themeColor="text1"/>
          <w:lang w:val="pl"/>
        </w:rPr>
        <w:t>jawy te pojawiają się w ciągu 2-</w:t>
      </w:r>
      <w:r>
        <w:rPr>
          <w:color w:val="000000" w:themeColor="text1"/>
          <w:lang w:val="pl"/>
        </w:rPr>
        <w:t>5 dni po zakażeniu. Zarażanie jest najbardziej nasilone podczas ostrej infekcji, natomiast 24 godziny po podaniu antybiotyków dziecko przestaje zarażać.</w:t>
      </w:r>
    </w:p>
    <w:p w14:paraId="34497B8B" w14:textId="1017C860" w:rsidR="27FE15F3" w:rsidRPr="00A26AF6" w:rsidRDefault="27FE15F3" w:rsidP="00A26AF6">
      <w:pPr>
        <w:ind w:right="-117"/>
        <w:rPr>
          <w:rFonts w:ascii="Calibri" w:eastAsia="Calibri" w:hAnsi="Calibri" w:cs="Calibri"/>
          <w:color w:val="000000" w:themeColor="text1"/>
          <w:lang w:val="pl"/>
        </w:rPr>
      </w:pPr>
      <w:r>
        <w:rPr>
          <w:rFonts w:ascii="Calibri" w:eastAsia="Calibri" w:hAnsi="Calibri" w:cs="Calibri"/>
          <w:color w:val="000000" w:themeColor="text1"/>
          <w:lang w:val="pl"/>
        </w:rPr>
        <w:t xml:space="preserve">Jeśli zauważy Pan/Pani u dziecka ból gardła i/lub wysypkę, należy zabrać dziecko wraz z tym listem do lekarza, aby wykonać test na paciorkowca. Wczesne leczenie zakażenia paciorkowcem antybiotykami może uchronić dziecko przed powikłaniami, takimi jak niewydolność nerek czy ostra gorączka reumatyczna. Ponadto dziecko nie może wrócić do szkoły, dopóki nie przedstawi odpowiedniego zaświadczenia od lekarza. Należy pozostawić dzieci ze szkarlatyną lub zapaleniem gardła w domu do co najmniej 24 godzin po rozpoczęciu kuracji antybiotykami. Częste mycie rąk wodą z mydłem i niedzielenie się sztućcami i naczyniami do jedzenia i picia to najlepszy sposób zapobiegania rozprzestrzenianiu </w:t>
      </w:r>
      <w:r w:rsidR="00066012">
        <w:rPr>
          <w:rFonts w:ascii="Calibri" w:eastAsia="Calibri" w:hAnsi="Calibri" w:cs="Calibri"/>
          <w:color w:val="000000" w:themeColor="text1"/>
          <w:lang w:val="pl"/>
        </w:rPr>
        <w:br/>
      </w:r>
      <w:r>
        <w:rPr>
          <w:rFonts w:ascii="Calibri" w:eastAsia="Calibri" w:hAnsi="Calibri" w:cs="Calibri"/>
          <w:color w:val="000000" w:themeColor="text1"/>
          <w:lang w:val="pl"/>
        </w:rPr>
        <w:t xml:space="preserve">się paciorkowca. </w:t>
      </w:r>
    </w:p>
    <w:p w14:paraId="46A10D52" w14:textId="10299628" w:rsidR="04852EFE" w:rsidRPr="00A26AF6" w:rsidRDefault="04852EFE" w:rsidP="22109264">
      <w:pPr>
        <w:rPr>
          <w:rFonts w:ascii="Calibri" w:eastAsia="Calibri" w:hAnsi="Calibri" w:cs="Calibri"/>
          <w:lang w:val="pl"/>
        </w:rPr>
      </w:pPr>
      <w:r>
        <w:rPr>
          <w:rFonts w:ascii="Calibri" w:eastAsia="Calibri" w:hAnsi="Calibri" w:cs="Calibri"/>
          <w:color w:val="000000" w:themeColor="text1"/>
          <w:lang w:val="pl"/>
        </w:rPr>
        <w:t xml:space="preserve">W razie pytań dotyczących powyższych informacji </w:t>
      </w:r>
      <w:r>
        <w:rPr>
          <w:rFonts w:ascii="Calibri" w:eastAsia="Calibri" w:hAnsi="Calibri" w:cs="Calibri"/>
          <w:color w:val="000000" w:themeColor="text1"/>
          <w:highlight w:val="yellow"/>
          <w:lang w:val="pl"/>
        </w:rPr>
        <w:t>prosimy o kontakt z pielęgniarką szkolną.</w:t>
      </w:r>
    </w:p>
    <w:p w14:paraId="35CFF421" w14:textId="443DA88F" w:rsidR="22109264" w:rsidRPr="00A26AF6" w:rsidRDefault="22109264" w:rsidP="22109264">
      <w:pPr>
        <w:rPr>
          <w:rFonts w:ascii="Calibri" w:eastAsia="Calibri" w:hAnsi="Calibri" w:cs="Calibri"/>
          <w:color w:val="000000" w:themeColor="text1"/>
          <w:lang w:val="pl"/>
        </w:rPr>
      </w:pPr>
    </w:p>
    <w:p w14:paraId="397DF1AA" w14:textId="79D101FA" w:rsidR="27FE15F3" w:rsidRPr="00A26AF6" w:rsidRDefault="27FE15F3" w:rsidP="27FE15F3">
      <w:pPr>
        <w:rPr>
          <w:rFonts w:ascii="Calibri" w:eastAsia="Calibri" w:hAnsi="Calibri" w:cs="Calibri"/>
          <w:color w:val="000000" w:themeColor="text1"/>
          <w:lang w:val="pl"/>
        </w:rPr>
      </w:pPr>
    </w:p>
    <w:p w14:paraId="102B37FA" w14:textId="7AA2CF72" w:rsidR="27FE15F3" w:rsidRPr="00A26AF6" w:rsidRDefault="27FE15F3" w:rsidP="27FE15F3">
      <w:pPr>
        <w:rPr>
          <w:rFonts w:ascii="Calibri" w:eastAsia="Calibri" w:hAnsi="Calibri" w:cs="Calibri"/>
          <w:color w:val="000000" w:themeColor="text1"/>
          <w:lang w:val="pl"/>
        </w:rPr>
      </w:pPr>
      <w:r>
        <w:rPr>
          <w:rFonts w:ascii="Calibri" w:eastAsia="Calibri" w:hAnsi="Calibri" w:cs="Calibri"/>
          <w:color w:val="000000" w:themeColor="text1"/>
          <w:lang w:val="pl"/>
        </w:rPr>
        <w:t xml:space="preserve">Dziękujemy za współpracę. </w:t>
      </w:r>
    </w:p>
    <w:p w14:paraId="149147AF" w14:textId="7E87C2D5" w:rsidR="27FE15F3" w:rsidRDefault="27FE15F3" w:rsidP="27FE15F3">
      <w:pPr>
        <w:rPr>
          <w:rFonts w:ascii="Calibri" w:eastAsia="Calibri" w:hAnsi="Calibri" w:cs="Calibri"/>
          <w:color w:val="000000" w:themeColor="text1"/>
        </w:rPr>
      </w:pPr>
      <w:r>
        <w:rPr>
          <w:rFonts w:ascii="Calibri" w:eastAsia="Calibri" w:hAnsi="Calibri" w:cs="Calibri"/>
          <w:color w:val="000000" w:themeColor="text1"/>
          <w:lang w:val="pl"/>
        </w:rPr>
        <w:t>Z poważaniem</w:t>
      </w:r>
    </w:p>
    <w:p w14:paraId="497A2606" w14:textId="0B36F575" w:rsidR="27FE15F3" w:rsidRDefault="27FE15F3" w:rsidP="27FE15F3">
      <w:pPr>
        <w:rPr>
          <w:rFonts w:ascii="Calibri" w:eastAsia="Calibri" w:hAnsi="Calibri" w:cs="Calibri"/>
          <w:color w:val="000000" w:themeColor="text1"/>
        </w:rPr>
      </w:pPr>
    </w:p>
    <w:p w14:paraId="497C77FF" w14:textId="5071B576" w:rsidR="00C435BF" w:rsidRDefault="00B94D77" w:rsidP="27FE15F3">
      <w:pPr>
        <w:rPr>
          <w:rFonts w:ascii="Calibri" w:eastAsia="Calibri" w:hAnsi="Calibri" w:cs="Calibri"/>
          <w:color w:val="000000" w:themeColor="text1"/>
          <w:highlight w:val="yellow"/>
        </w:rPr>
      </w:pPr>
      <w:r>
        <w:rPr>
          <w:rFonts w:ascii="Calibri" w:hAnsi="Calibri"/>
          <w:color w:val="000000" w:themeColor="text1"/>
          <w:highlight w:val="yellow"/>
          <w:lang w:val="pl"/>
        </w:rPr>
        <w:t>[Principal]</w:t>
      </w:r>
      <w:r>
        <w:rPr>
          <w:rFonts w:ascii="Calibri" w:hAnsi="Calibri"/>
          <w:lang w:val="pl"/>
        </w:rPr>
        <w:tab/>
      </w:r>
      <w:r>
        <w:rPr>
          <w:rFonts w:ascii="Calibri" w:hAnsi="Calibri"/>
          <w:lang w:val="pl"/>
        </w:rPr>
        <w:tab/>
      </w:r>
      <w:r>
        <w:rPr>
          <w:rFonts w:ascii="Calibri" w:hAnsi="Calibri"/>
          <w:color w:val="000000" w:themeColor="text1"/>
          <w:highlight w:val="yellow"/>
          <w:lang w:val="pl"/>
        </w:rPr>
        <w:t>[School Nurse]</w:t>
      </w:r>
    </w:p>
    <w:sectPr w:rsidR="00C43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CAC5E"/>
    <w:multiLevelType w:val="hybridMultilevel"/>
    <w:tmpl w:val="F910A0B0"/>
    <w:lvl w:ilvl="0" w:tplc="1CDA4B52">
      <w:start w:val="1"/>
      <w:numFmt w:val="bullet"/>
      <w:lvlText w:val=""/>
      <w:lvlJc w:val="left"/>
      <w:pPr>
        <w:ind w:left="720" w:hanging="360"/>
      </w:pPr>
      <w:rPr>
        <w:rFonts w:ascii="Symbol" w:hAnsi="Symbol" w:hint="default"/>
      </w:rPr>
    </w:lvl>
    <w:lvl w:ilvl="1" w:tplc="EE64F490">
      <w:start w:val="1"/>
      <w:numFmt w:val="bullet"/>
      <w:lvlText w:val=""/>
      <w:lvlJc w:val="left"/>
      <w:pPr>
        <w:ind w:left="1440" w:hanging="360"/>
      </w:pPr>
      <w:rPr>
        <w:rFonts w:ascii="Symbol" w:hAnsi="Symbol" w:hint="default"/>
      </w:rPr>
    </w:lvl>
    <w:lvl w:ilvl="2" w:tplc="C2B297A4">
      <w:start w:val="1"/>
      <w:numFmt w:val="bullet"/>
      <w:lvlText w:val=""/>
      <w:lvlJc w:val="left"/>
      <w:pPr>
        <w:ind w:left="2160" w:hanging="360"/>
      </w:pPr>
      <w:rPr>
        <w:rFonts w:ascii="Wingdings" w:hAnsi="Wingdings" w:hint="default"/>
      </w:rPr>
    </w:lvl>
    <w:lvl w:ilvl="3" w:tplc="04AA654A">
      <w:start w:val="1"/>
      <w:numFmt w:val="bullet"/>
      <w:lvlText w:val=""/>
      <w:lvlJc w:val="left"/>
      <w:pPr>
        <w:ind w:left="2880" w:hanging="360"/>
      </w:pPr>
      <w:rPr>
        <w:rFonts w:ascii="Symbol" w:hAnsi="Symbol" w:hint="default"/>
      </w:rPr>
    </w:lvl>
    <w:lvl w:ilvl="4" w:tplc="32BA6364">
      <w:start w:val="1"/>
      <w:numFmt w:val="bullet"/>
      <w:lvlText w:val="o"/>
      <w:lvlJc w:val="left"/>
      <w:pPr>
        <w:ind w:left="3600" w:hanging="360"/>
      </w:pPr>
      <w:rPr>
        <w:rFonts w:ascii="Courier New" w:hAnsi="Courier New" w:hint="default"/>
      </w:rPr>
    </w:lvl>
    <w:lvl w:ilvl="5" w:tplc="55E82714">
      <w:start w:val="1"/>
      <w:numFmt w:val="bullet"/>
      <w:lvlText w:val=""/>
      <w:lvlJc w:val="left"/>
      <w:pPr>
        <w:ind w:left="4320" w:hanging="360"/>
      </w:pPr>
      <w:rPr>
        <w:rFonts w:ascii="Wingdings" w:hAnsi="Wingdings" w:hint="default"/>
      </w:rPr>
    </w:lvl>
    <w:lvl w:ilvl="6" w:tplc="8BFE05A6">
      <w:start w:val="1"/>
      <w:numFmt w:val="bullet"/>
      <w:lvlText w:val=""/>
      <w:lvlJc w:val="left"/>
      <w:pPr>
        <w:ind w:left="5040" w:hanging="360"/>
      </w:pPr>
      <w:rPr>
        <w:rFonts w:ascii="Symbol" w:hAnsi="Symbol" w:hint="default"/>
      </w:rPr>
    </w:lvl>
    <w:lvl w:ilvl="7" w:tplc="1DCED784">
      <w:start w:val="1"/>
      <w:numFmt w:val="bullet"/>
      <w:lvlText w:val="o"/>
      <w:lvlJc w:val="left"/>
      <w:pPr>
        <w:ind w:left="5760" w:hanging="360"/>
      </w:pPr>
      <w:rPr>
        <w:rFonts w:ascii="Courier New" w:hAnsi="Courier New" w:hint="default"/>
      </w:rPr>
    </w:lvl>
    <w:lvl w:ilvl="8" w:tplc="8938D022">
      <w:start w:val="1"/>
      <w:numFmt w:val="bullet"/>
      <w:lvlText w:val=""/>
      <w:lvlJc w:val="left"/>
      <w:pPr>
        <w:ind w:left="6480" w:hanging="360"/>
      </w:pPr>
      <w:rPr>
        <w:rFonts w:ascii="Wingdings" w:hAnsi="Wingdings" w:hint="default"/>
      </w:rPr>
    </w:lvl>
  </w:abstractNum>
  <w:abstractNum w:abstractNumId="1" w15:restartNumberingAfterBreak="0">
    <w:nsid w:val="13243834"/>
    <w:multiLevelType w:val="hybridMultilevel"/>
    <w:tmpl w:val="03CACBA4"/>
    <w:lvl w:ilvl="0" w:tplc="DC60092E">
      <w:start w:val="1"/>
      <w:numFmt w:val="bullet"/>
      <w:lvlText w:val=""/>
      <w:lvlJc w:val="left"/>
      <w:pPr>
        <w:ind w:left="720" w:hanging="360"/>
      </w:pPr>
      <w:rPr>
        <w:rFonts w:ascii="Symbol" w:hAnsi="Symbol" w:hint="default"/>
      </w:rPr>
    </w:lvl>
    <w:lvl w:ilvl="1" w:tplc="90FA46E8">
      <w:start w:val="1"/>
      <w:numFmt w:val="bullet"/>
      <w:lvlText w:val="o"/>
      <w:lvlJc w:val="left"/>
      <w:pPr>
        <w:ind w:left="1440" w:hanging="360"/>
      </w:pPr>
      <w:rPr>
        <w:rFonts w:ascii="Courier New" w:hAnsi="Courier New" w:hint="default"/>
      </w:rPr>
    </w:lvl>
    <w:lvl w:ilvl="2" w:tplc="8F80C578">
      <w:start w:val="1"/>
      <w:numFmt w:val="bullet"/>
      <w:lvlText w:val=""/>
      <w:lvlJc w:val="left"/>
      <w:pPr>
        <w:ind w:left="2160" w:hanging="360"/>
      </w:pPr>
      <w:rPr>
        <w:rFonts w:ascii="Wingdings" w:hAnsi="Wingdings" w:hint="default"/>
      </w:rPr>
    </w:lvl>
    <w:lvl w:ilvl="3" w:tplc="15C21F10">
      <w:start w:val="1"/>
      <w:numFmt w:val="bullet"/>
      <w:lvlText w:val=""/>
      <w:lvlJc w:val="left"/>
      <w:pPr>
        <w:ind w:left="2880" w:hanging="360"/>
      </w:pPr>
      <w:rPr>
        <w:rFonts w:ascii="Symbol" w:hAnsi="Symbol" w:hint="default"/>
      </w:rPr>
    </w:lvl>
    <w:lvl w:ilvl="4" w:tplc="FBDE03B4">
      <w:start w:val="1"/>
      <w:numFmt w:val="bullet"/>
      <w:lvlText w:val="o"/>
      <w:lvlJc w:val="left"/>
      <w:pPr>
        <w:ind w:left="3600" w:hanging="360"/>
      </w:pPr>
      <w:rPr>
        <w:rFonts w:ascii="Courier New" w:hAnsi="Courier New" w:hint="default"/>
      </w:rPr>
    </w:lvl>
    <w:lvl w:ilvl="5" w:tplc="70BC466A">
      <w:start w:val="1"/>
      <w:numFmt w:val="bullet"/>
      <w:lvlText w:val=""/>
      <w:lvlJc w:val="left"/>
      <w:pPr>
        <w:ind w:left="4320" w:hanging="360"/>
      </w:pPr>
      <w:rPr>
        <w:rFonts w:ascii="Wingdings" w:hAnsi="Wingdings" w:hint="default"/>
      </w:rPr>
    </w:lvl>
    <w:lvl w:ilvl="6" w:tplc="D240602C">
      <w:start w:val="1"/>
      <w:numFmt w:val="bullet"/>
      <w:lvlText w:val=""/>
      <w:lvlJc w:val="left"/>
      <w:pPr>
        <w:ind w:left="5040" w:hanging="360"/>
      </w:pPr>
      <w:rPr>
        <w:rFonts w:ascii="Symbol" w:hAnsi="Symbol" w:hint="default"/>
      </w:rPr>
    </w:lvl>
    <w:lvl w:ilvl="7" w:tplc="0EFA0A56">
      <w:start w:val="1"/>
      <w:numFmt w:val="bullet"/>
      <w:lvlText w:val="o"/>
      <w:lvlJc w:val="left"/>
      <w:pPr>
        <w:ind w:left="5760" w:hanging="360"/>
      </w:pPr>
      <w:rPr>
        <w:rFonts w:ascii="Courier New" w:hAnsi="Courier New" w:hint="default"/>
      </w:rPr>
    </w:lvl>
    <w:lvl w:ilvl="8" w:tplc="D53A919E">
      <w:start w:val="1"/>
      <w:numFmt w:val="bullet"/>
      <w:lvlText w:val=""/>
      <w:lvlJc w:val="left"/>
      <w:pPr>
        <w:ind w:left="6480" w:hanging="360"/>
      </w:pPr>
      <w:rPr>
        <w:rFonts w:ascii="Wingdings" w:hAnsi="Wingdings" w:hint="default"/>
      </w:rPr>
    </w:lvl>
  </w:abstractNum>
  <w:abstractNum w:abstractNumId="2" w15:restartNumberingAfterBreak="0">
    <w:nsid w:val="5DA6FBB9"/>
    <w:multiLevelType w:val="hybridMultilevel"/>
    <w:tmpl w:val="5854F3C6"/>
    <w:lvl w:ilvl="0" w:tplc="8142322E">
      <w:start w:val="1"/>
      <w:numFmt w:val="bullet"/>
      <w:lvlText w:val=""/>
      <w:lvlJc w:val="left"/>
      <w:pPr>
        <w:ind w:left="720" w:hanging="360"/>
      </w:pPr>
      <w:rPr>
        <w:rFonts w:ascii="Symbol" w:hAnsi="Symbol" w:hint="default"/>
      </w:rPr>
    </w:lvl>
    <w:lvl w:ilvl="1" w:tplc="6AA6C6FA">
      <w:start w:val="1"/>
      <w:numFmt w:val="bullet"/>
      <w:lvlText w:val="o"/>
      <w:lvlJc w:val="left"/>
      <w:pPr>
        <w:ind w:left="1440" w:hanging="360"/>
      </w:pPr>
      <w:rPr>
        <w:rFonts w:ascii="Courier New" w:hAnsi="Courier New" w:hint="default"/>
      </w:rPr>
    </w:lvl>
    <w:lvl w:ilvl="2" w:tplc="F6943FE6">
      <w:start w:val="1"/>
      <w:numFmt w:val="bullet"/>
      <w:lvlText w:val=""/>
      <w:lvlJc w:val="left"/>
      <w:pPr>
        <w:ind w:left="2160" w:hanging="360"/>
      </w:pPr>
      <w:rPr>
        <w:rFonts w:ascii="Wingdings" w:hAnsi="Wingdings" w:hint="default"/>
      </w:rPr>
    </w:lvl>
    <w:lvl w:ilvl="3" w:tplc="CC289EBE">
      <w:start w:val="1"/>
      <w:numFmt w:val="bullet"/>
      <w:lvlText w:val=""/>
      <w:lvlJc w:val="left"/>
      <w:pPr>
        <w:ind w:left="2880" w:hanging="360"/>
      </w:pPr>
      <w:rPr>
        <w:rFonts w:ascii="Symbol" w:hAnsi="Symbol" w:hint="default"/>
      </w:rPr>
    </w:lvl>
    <w:lvl w:ilvl="4" w:tplc="48F0811A">
      <w:start w:val="1"/>
      <w:numFmt w:val="bullet"/>
      <w:lvlText w:val="o"/>
      <w:lvlJc w:val="left"/>
      <w:pPr>
        <w:ind w:left="3600" w:hanging="360"/>
      </w:pPr>
      <w:rPr>
        <w:rFonts w:ascii="Courier New" w:hAnsi="Courier New" w:hint="default"/>
      </w:rPr>
    </w:lvl>
    <w:lvl w:ilvl="5" w:tplc="24C28B7E">
      <w:start w:val="1"/>
      <w:numFmt w:val="bullet"/>
      <w:lvlText w:val=""/>
      <w:lvlJc w:val="left"/>
      <w:pPr>
        <w:ind w:left="4320" w:hanging="360"/>
      </w:pPr>
      <w:rPr>
        <w:rFonts w:ascii="Wingdings" w:hAnsi="Wingdings" w:hint="default"/>
      </w:rPr>
    </w:lvl>
    <w:lvl w:ilvl="6" w:tplc="C8BC5836">
      <w:start w:val="1"/>
      <w:numFmt w:val="bullet"/>
      <w:lvlText w:val=""/>
      <w:lvlJc w:val="left"/>
      <w:pPr>
        <w:ind w:left="5040" w:hanging="360"/>
      </w:pPr>
      <w:rPr>
        <w:rFonts w:ascii="Symbol" w:hAnsi="Symbol" w:hint="default"/>
      </w:rPr>
    </w:lvl>
    <w:lvl w:ilvl="7" w:tplc="83E0B8B4">
      <w:start w:val="1"/>
      <w:numFmt w:val="bullet"/>
      <w:lvlText w:val="o"/>
      <w:lvlJc w:val="left"/>
      <w:pPr>
        <w:ind w:left="5760" w:hanging="360"/>
      </w:pPr>
      <w:rPr>
        <w:rFonts w:ascii="Courier New" w:hAnsi="Courier New" w:hint="default"/>
      </w:rPr>
    </w:lvl>
    <w:lvl w:ilvl="8" w:tplc="7F80D5B6">
      <w:start w:val="1"/>
      <w:numFmt w:val="bullet"/>
      <w:lvlText w:val=""/>
      <w:lvlJc w:val="left"/>
      <w:pPr>
        <w:ind w:left="6480" w:hanging="360"/>
      </w:pPr>
      <w:rPr>
        <w:rFonts w:ascii="Wingdings" w:hAnsi="Wingdings" w:hint="default"/>
      </w:rPr>
    </w:lvl>
  </w:abstractNum>
  <w:abstractNum w:abstractNumId="3" w15:restartNumberingAfterBreak="0">
    <w:nsid w:val="7B4DAEED"/>
    <w:multiLevelType w:val="hybridMultilevel"/>
    <w:tmpl w:val="575253A6"/>
    <w:lvl w:ilvl="0" w:tplc="9DB82596">
      <w:start w:val="1"/>
      <w:numFmt w:val="bullet"/>
      <w:lvlText w:val=""/>
      <w:lvlJc w:val="left"/>
      <w:pPr>
        <w:ind w:left="720" w:hanging="360"/>
      </w:pPr>
      <w:rPr>
        <w:rFonts w:ascii="Symbol" w:hAnsi="Symbol" w:hint="default"/>
      </w:rPr>
    </w:lvl>
    <w:lvl w:ilvl="1" w:tplc="378AFB1A">
      <w:start w:val="1"/>
      <w:numFmt w:val="bullet"/>
      <w:lvlText w:val=""/>
      <w:lvlJc w:val="left"/>
      <w:pPr>
        <w:ind w:left="1440" w:hanging="360"/>
      </w:pPr>
      <w:rPr>
        <w:rFonts w:ascii="Symbol" w:hAnsi="Symbol" w:hint="default"/>
      </w:rPr>
    </w:lvl>
    <w:lvl w:ilvl="2" w:tplc="9A56407A">
      <w:start w:val="1"/>
      <w:numFmt w:val="bullet"/>
      <w:lvlText w:val=""/>
      <w:lvlJc w:val="left"/>
      <w:pPr>
        <w:ind w:left="2160" w:hanging="360"/>
      </w:pPr>
      <w:rPr>
        <w:rFonts w:ascii="Wingdings" w:hAnsi="Wingdings" w:hint="default"/>
      </w:rPr>
    </w:lvl>
    <w:lvl w:ilvl="3" w:tplc="078846E0">
      <w:start w:val="1"/>
      <w:numFmt w:val="bullet"/>
      <w:lvlText w:val=""/>
      <w:lvlJc w:val="left"/>
      <w:pPr>
        <w:ind w:left="2880" w:hanging="360"/>
      </w:pPr>
      <w:rPr>
        <w:rFonts w:ascii="Symbol" w:hAnsi="Symbol" w:hint="default"/>
      </w:rPr>
    </w:lvl>
    <w:lvl w:ilvl="4" w:tplc="6018F38C">
      <w:start w:val="1"/>
      <w:numFmt w:val="bullet"/>
      <w:lvlText w:val="o"/>
      <w:lvlJc w:val="left"/>
      <w:pPr>
        <w:ind w:left="3600" w:hanging="360"/>
      </w:pPr>
      <w:rPr>
        <w:rFonts w:ascii="Courier New" w:hAnsi="Courier New" w:hint="default"/>
      </w:rPr>
    </w:lvl>
    <w:lvl w:ilvl="5" w:tplc="CF34AC64">
      <w:start w:val="1"/>
      <w:numFmt w:val="bullet"/>
      <w:lvlText w:val=""/>
      <w:lvlJc w:val="left"/>
      <w:pPr>
        <w:ind w:left="4320" w:hanging="360"/>
      </w:pPr>
      <w:rPr>
        <w:rFonts w:ascii="Wingdings" w:hAnsi="Wingdings" w:hint="default"/>
      </w:rPr>
    </w:lvl>
    <w:lvl w:ilvl="6" w:tplc="EEE2180E">
      <w:start w:val="1"/>
      <w:numFmt w:val="bullet"/>
      <w:lvlText w:val=""/>
      <w:lvlJc w:val="left"/>
      <w:pPr>
        <w:ind w:left="5040" w:hanging="360"/>
      </w:pPr>
      <w:rPr>
        <w:rFonts w:ascii="Symbol" w:hAnsi="Symbol" w:hint="default"/>
      </w:rPr>
    </w:lvl>
    <w:lvl w:ilvl="7" w:tplc="341A2284">
      <w:start w:val="1"/>
      <w:numFmt w:val="bullet"/>
      <w:lvlText w:val="o"/>
      <w:lvlJc w:val="left"/>
      <w:pPr>
        <w:ind w:left="5760" w:hanging="360"/>
      </w:pPr>
      <w:rPr>
        <w:rFonts w:ascii="Courier New" w:hAnsi="Courier New" w:hint="default"/>
      </w:rPr>
    </w:lvl>
    <w:lvl w:ilvl="8" w:tplc="714C0F6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removePersonalInformation/>
  <w:removeDateAndTim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66012"/>
    <w:rsid w:val="002970E2"/>
    <w:rsid w:val="00715762"/>
    <w:rsid w:val="008617EA"/>
    <w:rsid w:val="008C51FA"/>
    <w:rsid w:val="0095256F"/>
    <w:rsid w:val="00A26AF6"/>
    <w:rsid w:val="00AC43FE"/>
    <w:rsid w:val="00B94D77"/>
    <w:rsid w:val="00C1702E"/>
    <w:rsid w:val="00C435BF"/>
    <w:rsid w:val="00CC72E5"/>
    <w:rsid w:val="016E1F45"/>
    <w:rsid w:val="04852EFE"/>
    <w:rsid w:val="08626961"/>
    <w:rsid w:val="0863B73F"/>
    <w:rsid w:val="09FF87A0"/>
    <w:rsid w:val="0DDE8AEE"/>
    <w:rsid w:val="1AE787A5"/>
    <w:rsid w:val="1E344EC0"/>
    <w:rsid w:val="22109264"/>
    <w:rsid w:val="27FE15F3"/>
    <w:rsid w:val="33D02A3E"/>
    <w:rsid w:val="37A87909"/>
    <w:rsid w:val="42D3679C"/>
    <w:rsid w:val="465BACDF"/>
    <w:rsid w:val="4A70AABE"/>
    <w:rsid w:val="52629446"/>
    <w:rsid w:val="5803710E"/>
    <w:rsid w:val="5F3D154A"/>
    <w:rsid w:val="60D8E5AB"/>
    <w:rsid w:val="65084B64"/>
    <w:rsid w:val="699BF9DD"/>
    <w:rsid w:val="7A66757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CC72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1605</Characters>
  <Application>Microsoft Office Word</Application>
  <DocSecurity>0</DocSecurity>
  <Lines>13</Lines>
  <Paragraphs>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2023-07-24T02:28:00Z</dcterms:created>
  <dcterms:modified xsi:type="dcterms:W3CDTF">2023-07-24T02:28:00Z</dcterms:modified>
</cp:coreProperties>
</file>