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811683E" w:rsidRPr="00EC57C5" w:rsidRDefault="3811683E" w:rsidP="00EC57C5">
      <w:pPr>
        <w:spacing w:line="276" w:lineRule="auto"/>
        <w:jc w:val="right"/>
        <w:rPr>
          <w:rFonts w:eastAsia="SimSun" w:cstheme="minorHAnsi"/>
          <w:color w:val="000000" w:themeColor="text1"/>
          <w:highlight w:val="yellow"/>
          <w:lang w:eastAsia="zh-CN"/>
        </w:rPr>
      </w:pPr>
      <w:r w:rsidRPr="00EC57C5">
        <w:rPr>
          <w:rFonts w:eastAsia="SimSun" w:cstheme="minorHAnsi"/>
          <w:color w:val="000000" w:themeColor="text1"/>
          <w:highlight w:val="yellow"/>
          <w:lang w:eastAsia="zh-CN"/>
        </w:rPr>
        <w:t>[Date Here]</w:t>
      </w:r>
    </w:p>
    <w:p w:rsidR="3811683E" w:rsidRPr="00EC57C5" w:rsidRDefault="3811683E" w:rsidP="00EC57C5">
      <w:pPr>
        <w:spacing w:line="276" w:lineRule="auto"/>
        <w:rPr>
          <w:rFonts w:eastAsia="SimSun" w:cstheme="minorHAnsi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尊敬的家长</w:t>
      </w:r>
      <w:r w:rsidRPr="00EC57C5">
        <w:rPr>
          <w:rFonts w:eastAsia="SimSun" w:cstheme="minorHAnsi"/>
          <w:color w:val="000000" w:themeColor="text1"/>
          <w:lang w:eastAsia="zh-CN"/>
        </w:rPr>
        <w:t>/</w:t>
      </w:r>
      <w:r w:rsidRPr="00EC57C5">
        <w:rPr>
          <w:rFonts w:eastAsia="SimSun" w:cstheme="minorHAnsi"/>
          <w:color w:val="000000" w:themeColor="text1"/>
          <w:lang w:eastAsia="zh-CN"/>
        </w:rPr>
        <w:t>监护人：</w:t>
      </w:r>
      <w:r w:rsidRPr="00EC57C5">
        <w:rPr>
          <w:rFonts w:eastAsia="SimSun" w:cstheme="minorHAnsi"/>
          <w:color w:val="000000" w:themeColor="text1"/>
          <w:lang w:eastAsia="zh-CN"/>
        </w:rPr>
        <w:t xml:space="preserve"> </w:t>
      </w:r>
    </w:p>
    <w:p w:rsidR="320829B8" w:rsidRPr="00EC57C5" w:rsidRDefault="320829B8" w:rsidP="00EC57C5">
      <w:pPr>
        <w:spacing w:line="276" w:lineRule="auto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本函旨在通知您，您子女就读的学校近日有人确诊患有体癣（皮癣或皮真菌病）。体癣是由真菌引起的常见皮肤感染。引起这种感染的真菌往往寄生在皮肤、物体表面以及衣物、毛巾和床上用品等家居用品上。</w:t>
      </w:r>
    </w:p>
    <w:p w:rsidR="320829B8" w:rsidRPr="00EC57C5" w:rsidRDefault="320829B8" w:rsidP="00EC57C5">
      <w:pPr>
        <w:spacing w:line="276" w:lineRule="auto"/>
        <w:ind w:right="79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症状通常在皮肤接触引起体癣的真菌后</w:t>
      </w:r>
      <w:r w:rsidRPr="00EC57C5">
        <w:rPr>
          <w:rFonts w:eastAsia="SimSun" w:cstheme="minorHAnsi"/>
          <w:color w:val="000000" w:themeColor="text1"/>
          <w:lang w:eastAsia="zh-CN"/>
        </w:rPr>
        <w:t xml:space="preserve"> 4 </w:t>
      </w:r>
      <w:r w:rsidRPr="00EC57C5">
        <w:rPr>
          <w:rFonts w:eastAsia="SimSun" w:cstheme="minorHAnsi"/>
          <w:color w:val="000000" w:themeColor="text1"/>
          <w:lang w:eastAsia="zh-CN"/>
        </w:rPr>
        <w:t>至</w:t>
      </w:r>
      <w:r w:rsidRPr="00EC57C5">
        <w:rPr>
          <w:rFonts w:eastAsia="SimSun" w:cstheme="minorHAnsi"/>
          <w:color w:val="000000" w:themeColor="text1"/>
          <w:lang w:eastAsia="zh-CN"/>
        </w:rPr>
        <w:t xml:space="preserve"> 14 </w:t>
      </w:r>
      <w:r w:rsidRPr="00EC57C5">
        <w:rPr>
          <w:rFonts w:eastAsia="SimSun" w:cstheme="minorHAnsi"/>
          <w:color w:val="000000" w:themeColor="text1"/>
          <w:lang w:eastAsia="zh-CN"/>
        </w:rPr>
        <w:t>天出现。体癣可能导致皮肤发红、瘙痒、起屑、开裂、脱发和环形皮疹。</w:t>
      </w:r>
      <w:bookmarkStart w:id="0" w:name="_GoBack"/>
      <w:bookmarkEnd w:id="0"/>
    </w:p>
    <w:p w:rsidR="320829B8" w:rsidRPr="00EC57C5" w:rsidRDefault="320829B8" w:rsidP="00EC57C5">
      <w:pPr>
        <w:spacing w:line="276" w:lineRule="auto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任何人都可能感染体癣，不过部分人群的感染风险更高，其中包括：免疫系统功能低下者；从事接触性运动的运动员；使用公共淋浴间或更衣室，或穿</w:t>
      </w:r>
      <w:r w:rsidR="00133A30" w:rsidRPr="00133A30">
        <w:rPr>
          <w:rFonts w:eastAsia="SimSun" w:cstheme="minorHAnsi" w:hint="eastAsia"/>
          <w:color w:val="000000" w:themeColor="text1"/>
          <w:lang w:eastAsia="zh-CN"/>
        </w:rPr>
        <w:t>紧密</w:t>
      </w:r>
      <w:r w:rsidRPr="00D903F1">
        <w:rPr>
          <w:rFonts w:eastAsia="SimSun" w:cstheme="minorHAnsi"/>
          <w:color w:val="000000" w:themeColor="text1"/>
          <w:lang w:eastAsia="zh-CN"/>
        </w:rPr>
        <w:t>的鞋且出汗过多的人；以及与</w:t>
      </w:r>
      <w:r w:rsidRPr="00EC57C5">
        <w:rPr>
          <w:rFonts w:eastAsia="SimSun" w:cstheme="minorHAnsi"/>
          <w:color w:val="000000" w:themeColor="text1"/>
          <w:lang w:eastAsia="zh-CN"/>
        </w:rPr>
        <w:t>患有体癣的动物有过密切接触的人。如果患有体癣，应联系医疗保健提供者进行治疗。</w:t>
      </w:r>
    </w:p>
    <w:p w:rsidR="3811683E" w:rsidRPr="00EC57C5" w:rsidRDefault="3811683E" w:rsidP="00EC57C5">
      <w:pPr>
        <w:pStyle w:val="a3"/>
        <w:numPr>
          <w:ilvl w:val="0"/>
          <w:numId w:val="1"/>
        </w:numPr>
        <w:spacing w:line="276" w:lineRule="auto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如果患处可以遮盖，则无需隔离。</w:t>
      </w:r>
      <w:r w:rsidRPr="00EC57C5">
        <w:rPr>
          <w:rFonts w:eastAsia="SimSun" w:cstheme="minorHAnsi"/>
          <w:color w:val="000000" w:themeColor="text1"/>
          <w:lang w:eastAsia="zh-CN"/>
        </w:rPr>
        <w:t xml:space="preserve"> </w:t>
      </w:r>
    </w:p>
    <w:p w:rsidR="3811683E" w:rsidRPr="00EC57C5" w:rsidRDefault="3811683E" w:rsidP="00EC57C5">
      <w:pPr>
        <w:pStyle w:val="a3"/>
        <w:numPr>
          <w:ilvl w:val="0"/>
          <w:numId w:val="1"/>
        </w:numPr>
        <w:spacing w:line="276" w:lineRule="auto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如果患处无法遮盖，则在治疗开始后</w:t>
      </w:r>
      <w:r w:rsidRPr="00EC57C5">
        <w:rPr>
          <w:rFonts w:eastAsia="SimSun" w:cstheme="minorHAnsi"/>
          <w:color w:val="000000" w:themeColor="text1"/>
          <w:lang w:eastAsia="zh-CN"/>
        </w:rPr>
        <w:t xml:space="preserve"> 24 </w:t>
      </w:r>
      <w:r w:rsidRPr="00EC57C5">
        <w:rPr>
          <w:rFonts w:eastAsia="SimSun" w:cstheme="minorHAnsi"/>
          <w:color w:val="000000" w:themeColor="text1"/>
          <w:lang w:eastAsia="zh-CN"/>
        </w:rPr>
        <w:t>小时内不能上学。</w:t>
      </w:r>
    </w:p>
    <w:p w:rsidR="68DE24AA" w:rsidRPr="00EC57C5" w:rsidRDefault="68DE24AA" w:rsidP="00EC57C5">
      <w:pPr>
        <w:spacing w:line="276" w:lineRule="auto"/>
        <w:rPr>
          <w:rFonts w:eastAsia="SimSun" w:cstheme="minorHAnsi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如对此信息有任何疑问，</w:t>
      </w:r>
      <w:r w:rsidRPr="00EC57C5">
        <w:rPr>
          <w:rFonts w:eastAsia="SimSun" w:cstheme="minorHAnsi"/>
          <w:color w:val="000000" w:themeColor="text1"/>
          <w:highlight w:val="yellow"/>
          <w:lang w:eastAsia="zh-CN"/>
        </w:rPr>
        <w:t>请联系学校护士。</w:t>
      </w:r>
    </w:p>
    <w:p w:rsidR="434F7DFC" w:rsidRPr="00EC57C5" w:rsidRDefault="434F7DFC" w:rsidP="00EC57C5">
      <w:pPr>
        <w:spacing w:line="276" w:lineRule="auto"/>
        <w:rPr>
          <w:rFonts w:eastAsia="SimSun" w:cstheme="minorHAnsi"/>
          <w:color w:val="000000" w:themeColor="text1"/>
          <w:lang w:eastAsia="zh-CN"/>
        </w:rPr>
      </w:pPr>
    </w:p>
    <w:p w:rsidR="320829B8" w:rsidRPr="00EC57C5" w:rsidRDefault="320829B8" w:rsidP="00EC57C5">
      <w:pPr>
        <w:spacing w:line="276" w:lineRule="auto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感谢您对此事的关注。</w:t>
      </w:r>
    </w:p>
    <w:p w:rsidR="320829B8" w:rsidRPr="00EC57C5" w:rsidRDefault="320829B8" w:rsidP="00EC57C5">
      <w:pPr>
        <w:spacing w:line="276" w:lineRule="auto"/>
        <w:rPr>
          <w:rFonts w:eastAsia="SimSun" w:cstheme="minorHAnsi"/>
          <w:color w:val="000000" w:themeColor="text1"/>
          <w:lang w:eastAsia="zh-CN"/>
        </w:rPr>
      </w:pPr>
      <w:r w:rsidRPr="00EC57C5">
        <w:rPr>
          <w:rFonts w:eastAsia="SimSun" w:cstheme="minorHAnsi"/>
          <w:color w:val="000000" w:themeColor="text1"/>
          <w:lang w:eastAsia="zh-CN"/>
        </w:rPr>
        <w:t>敬祝安康！</w:t>
      </w:r>
    </w:p>
    <w:p w:rsidR="320829B8" w:rsidRPr="00EC57C5" w:rsidRDefault="320829B8" w:rsidP="00EC57C5">
      <w:pPr>
        <w:spacing w:line="276" w:lineRule="auto"/>
        <w:rPr>
          <w:rFonts w:eastAsia="SimSun" w:cstheme="minorHAnsi"/>
          <w:color w:val="000000" w:themeColor="text1"/>
          <w:lang w:eastAsia="zh-CN"/>
        </w:rPr>
      </w:pPr>
    </w:p>
    <w:p w:rsidR="3811683E" w:rsidRPr="00EC57C5" w:rsidRDefault="3811683E" w:rsidP="00EC57C5">
      <w:pPr>
        <w:spacing w:line="276" w:lineRule="auto"/>
        <w:rPr>
          <w:rFonts w:eastAsia="SimSun" w:cstheme="minorHAnsi"/>
          <w:color w:val="000000" w:themeColor="text1"/>
          <w:highlight w:val="yellow"/>
        </w:rPr>
      </w:pPr>
      <w:r w:rsidRPr="00EC57C5">
        <w:rPr>
          <w:rFonts w:eastAsia="SimSun" w:cstheme="minorHAnsi"/>
          <w:color w:val="000000" w:themeColor="text1"/>
          <w:highlight w:val="yellow"/>
          <w:lang w:eastAsia="zh-CN"/>
        </w:rPr>
        <w:t>[Principal]</w:t>
      </w:r>
      <w:r w:rsidRPr="00EC57C5">
        <w:rPr>
          <w:rFonts w:eastAsia="SimSun" w:cstheme="minorHAnsi"/>
          <w:lang w:eastAsia="zh-CN"/>
        </w:rPr>
        <w:tab/>
      </w:r>
      <w:r w:rsidRPr="00EC57C5">
        <w:rPr>
          <w:rFonts w:eastAsia="SimSun" w:cstheme="minorHAnsi"/>
          <w:lang w:eastAsia="zh-CN"/>
        </w:rPr>
        <w:tab/>
      </w:r>
      <w:r w:rsidRPr="00EC57C5">
        <w:rPr>
          <w:rFonts w:eastAsia="SimSun" w:cstheme="minorHAnsi"/>
          <w:color w:val="000000" w:themeColor="text1"/>
          <w:highlight w:val="yellow"/>
          <w:lang w:eastAsia="zh-CN"/>
        </w:rPr>
        <w:t>[School Nurse]</w:t>
      </w:r>
    </w:p>
    <w:sectPr w:rsidR="3811683E" w:rsidRPr="00EC57C5" w:rsidSect="0040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60" w:rsidRDefault="00BD2660" w:rsidP="00EC57C5">
      <w:pPr>
        <w:spacing w:after="0" w:line="240" w:lineRule="auto"/>
      </w:pPr>
      <w:r>
        <w:separator/>
      </w:r>
    </w:p>
  </w:endnote>
  <w:endnote w:type="continuationSeparator" w:id="0">
    <w:p w:rsidR="00BD2660" w:rsidRDefault="00BD2660" w:rsidP="00EC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60" w:rsidRDefault="00BD2660" w:rsidP="00EC57C5">
      <w:pPr>
        <w:spacing w:after="0" w:line="240" w:lineRule="auto"/>
      </w:pPr>
      <w:r>
        <w:separator/>
      </w:r>
    </w:p>
  </w:footnote>
  <w:footnote w:type="continuationSeparator" w:id="0">
    <w:p w:rsidR="00BD2660" w:rsidRDefault="00BD2660" w:rsidP="00EC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92E5"/>
    <w:multiLevelType w:val="hybridMultilevel"/>
    <w:tmpl w:val="BB10F90A"/>
    <w:lvl w:ilvl="0" w:tplc="AD96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0A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B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F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7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A5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4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659E"/>
    <w:multiLevelType w:val="hybridMultilevel"/>
    <w:tmpl w:val="5F722158"/>
    <w:lvl w:ilvl="0" w:tplc="9706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5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46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3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0E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0B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63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0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8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3F8B"/>
    <w:multiLevelType w:val="hybridMultilevel"/>
    <w:tmpl w:val="0240C2C6"/>
    <w:lvl w:ilvl="0" w:tplc="C64CE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4A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01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4B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4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29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E6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E9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0B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7A87909"/>
    <w:rsid w:val="00133A30"/>
    <w:rsid w:val="00355C04"/>
    <w:rsid w:val="00407DBC"/>
    <w:rsid w:val="006048B9"/>
    <w:rsid w:val="007666BF"/>
    <w:rsid w:val="007D27E5"/>
    <w:rsid w:val="00821BC0"/>
    <w:rsid w:val="00BD2660"/>
    <w:rsid w:val="00D903F1"/>
    <w:rsid w:val="00EC57C5"/>
    <w:rsid w:val="0EB57C39"/>
    <w:rsid w:val="2213BCCA"/>
    <w:rsid w:val="2AFBD150"/>
    <w:rsid w:val="2D34B895"/>
    <w:rsid w:val="320829B8"/>
    <w:rsid w:val="37A87909"/>
    <w:rsid w:val="3811683E"/>
    <w:rsid w:val="3D2CD0AA"/>
    <w:rsid w:val="434F7DFC"/>
    <w:rsid w:val="6263F9E1"/>
    <w:rsid w:val="68DE24AA"/>
    <w:rsid w:val="70B556E1"/>
    <w:rsid w:val="72C0DD8A"/>
    <w:rsid w:val="739DC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C4561-9FE7-47CC-B477-8B88F0E8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7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C57C5"/>
  </w:style>
  <w:style w:type="paragraph" w:styleId="a6">
    <w:name w:val="footer"/>
    <w:basedOn w:val="a"/>
    <w:link w:val="a7"/>
    <w:uiPriority w:val="99"/>
    <w:unhideWhenUsed/>
    <w:rsid w:val="00EC57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EC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Props1.xml><?xml version="1.0" encoding="utf-8"?>
<ds:datastoreItem xmlns:ds="http://schemas.openxmlformats.org/officeDocument/2006/customXml" ds:itemID="{6538738F-E251-4ECA-910F-9949BA482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77E23-CE59-44AA-B01A-C51039087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CA7EB-779E-4780-A9C5-81DBFF75C2D3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Stacy Chang</cp:lastModifiedBy>
  <cp:revision>6</cp:revision>
  <dcterms:created xsi:type="dcterms:W3CDTF">2022-02-22T21:06:00Z</dcterms:created>
  <dcterms:modified xsi:type="dcterms:W3CDTF">2023-07-17T00:47:00Z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Content/Ringworm/Ringworm Parent Letter.docx</vt:lpwstr>
  </property>
  <property fmtid="{D5CDD505-2E9C-101B-9397-08002B2CF9AE}" pid="8" name="MediaServiceImageTags">
    <vt:lpwstr/>
  </property>
</Properties>
</file>