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393F3" w14:textId="13897224" w:rsidR="3811683E" w:rsidRPr="000F4D1D" w:rsidRDefault="3811683E" w:rsidP="000F4D1D">
      <w:pPr>
        <w:bidi/>
        <w:spacing w:line="276" w:lineRule="auto"/>
        <w:jc w:val="right"/>
        <w:rPr>
          <w:rFonts w:ascii="Calibri" w:eastAsia="Tahoma" w:hAnsi="Calibri" w:cs="Calibri"/>
          <w:color w:val="000000" w:themeColor="text1"/>
          <w:highlight w:val="yellow"/>
        </w:rPr>
      </w:pPr>
      <w:r w:rsidRPr="000F4D1D">
        <w:rPr>
          <w:rFonts w:ascii="Calibri" w:eastAsia="Tahoma" w:hAnsi="Calibri" w:cs="Calibri"/>
          <w:color w:val="000000" w:themeColor="text1"/>
          <w:highlight w:val="yellow"/>
          <w:rtl/>
          <w:lang w:bidi="ar"/>
        </w:rPr>
        <w:t>[</w:t>
      </w:r>
      <w:r w:rsidRPr="000F4D1D">
        <w:rPr>
          <w:rFonts w:ascii="Calibri" w:eastAsia="Tahoma" w:hAnsi="Calibri" w:cs="Calibri"/>
          <w:color w:val="000000" w:themeColor="text1"/>
          <w:highlight w:val="yellow"/>
        </w:rPr>
        <w:t>Date Here</w:t>
      </w:r>
      <w:r w:rsidRPr="000F4D1D">
        <w:rPr>
          <w:rFonts w:ascii="Calibri" w:eastAsia="Tahoma" w:hAnsi="Calibri" w:cs="Calibri"/>
          <w:color w:val="000000" w:themeColor="text1"/>
          <w:highlight w:val="yellow"/>
          <w:rtl/>
          <w:lang w:bidi="ar"/>
        </w:rPr>
        <w:t>]</w:t>
      </w:r>
    </w:p>
    <w:p w14:paraId="6766971E" w14:textId="6A151DDB" w:rsidR="3811683E" w:rsidRPr="000F4D1D" w:rsidRDefault="3811683E" w:rsidP="000F4D1D">
      <w:pPr>
        <w:bidi/>
        <w:spacing w:line="276" w:lineRule="auto"/>
        <w:rPr>
          <w:rFonts w:ascii="Calibri" w:hAnsi="Calibri" w:cs="Calibri"/>
        </w:rPr>
      </w:pPr>
      <w:r w:rsidRPr="000F4D1D">
        <w:rPr>
          <w:rFonts w:ascii="Calibri" w:eastAsia="Tahoma" w:hAnsi="Calibri" w:cs="Calibri"/>
          <w:color w:val="000000" w:themeColor="text1"/>
          <w:rtl/>
        </w:rPr>
        <w:t>السادة الأفاضل أولياء الأمور</w:t>
      </w:r>
      <w:r w:rsidRPr="000F4D1D">
        <w:rPr>
          <w:rFonts w:ascii="Calibri" w:eastAsia="Tahoma" w:hAnsi="Calibri" w:cs="Calibri"/>
          <w:color w:val="000000" w:themeColor="text1"/>
          <w:rtl/>
          <w:lang w:bidi="ar"/>
        </w:rPr>
        <w:t>/</w:t>
      </w:r>
      <w:r w:rsidRPr="000F4D1D">
        <w:rPr>
          <w:rFonts w:ascii="Calibri" w:eastAsia="Tahoma" w:hAnsi="Calibri" w:cs="Calibri"/>
          <w:color w:val="000000" w:themeColor="text1"/>
          <w:rtl/>
        </w:rPr>
        <w:t xml:space="preserve">الأوصياء، </w:t>
      </w:r>
    </w:p>
    <w:p w14:paraId="30E1AC72" w14:textId="00E795C4" w:rsidR="320829B8" w:rsidRPr="000F4D1D" w:rsidRDefault="320829B8" w:rsidP="000F4D1D">
      <w:pPr>
        <w:bidi/>
        <w:spacing w:line="276" w:lineRule="auto"/>
        <w:rPr>
          <w:rFonts w:ascii="Calibri" w:eastAsia="Tahoma" w:hAnsi="Calibri" w:cs="Calibri"/>
          <w:color w:val="000000" w:themeColor="text1"/>
        </w:rPr>
      </w:pPr>
      <w:r w:rsidRPr="000F4D1D">
        <w:rPr>
          <w:rFonts w:ascii="Calibri" w:eastAsia="Tahoma" w:hAnsi="Calibri" w:cs="Calibri"/>
          <w:color w:val="000000" w:themeColor="text1"/>
          <w:rtl/>
        </w:rPr>
        <w:t xml:space="preserve">نوجه إليكم هذا الخطاب لإخباركم بأن أحد الأشخاص في مدرسة طفلك شُخِّص حديثًا بالإصابة بالقوباء الحلقية </w:t>
      </w:r>
      <w:r w:rsidRPr="000F4D1D">
        <w:rPr>
          <w:rFonts w:ascii="Calibri" w:eastAsia="Tahoma" w:hAnsi="Calibri" w:cs="Calibri"/>
          <w:color w:val="000000" w:themeColor="text1"/>
          <w:rtl/>
          <w:lang w:bidi="ar"/>
        </w:rPr>
        <w:t>(</w:t>
      </w:r>
      <w:r w:rsidR="00F540DD" w:rsidRPr="000F4D1D">
        <w:rPr>
          <w:rFonts w:ascii="Calibri" w:eastAsia="Tahoma" w:hAnsi="Calibri" w:cs="Calibri"/>
          <w:color w:val="000000" w:themeColor="text1"/>
          <w:rtl/>
        </w:rPr>
        <w:t>ال</w:t>
      </w:r>
      <w:r w:rsidR="00F540DD">
        <w:rPr>
          <w:rFonts w:ascii="Calibri" w:eastAsia="Tahoma" w:hAnsi="Calibri" w:cs="Calibri" w:hint="cs"/>
          <w:color w:val="000000" w:themeColor="text1"/>
          <w:rtl/>
        </w:rPr>
        <w:t>سَّ</w:t>
      </w:r>
      <w:r w:rsidR="00F540DD" w:rsidRPr="000F4D1D">
        <w:rPr>
          <w:rFonts w:ascii="Calibri" w:eastAsia="Tahoma" w:hAnsi="Calibri" w:cs="Calibri"/>
          <w:color w:val="000000" w:themeColor="text1"/>
          <w:rtl/>
        </w:rPr>
        <w:t xml:space="preserve">عفة </w:t>
      </w:r>
      <w:r w:rsidRPr="000F4D1D">
        <w:rPr>
          <w:rFonts w:ascii="Calibri" w:eastAsia="Tahoma" w:hAnsi="Calibri" w:cs="Calibri"/>
          <w:color w:val="000000" w:themeColor="text1"/>
          <w:rtl/>
        </w:rPr>
        <w:t xml:space="preserve">أو </w:t>
      </w:r>
      <w:r w:rsidR="00F540DD" w:rsidRPr="000F4D1D">
        <w:rPr>
          <w:rFonts w:ascii="Calibri" w:eastAsia="Tahoma" w:hAnsi="Calibri" w:cs="Calibri"/>
          <w:color w:val="000000" w:themeColor="text1"/>
          <w:rtl/>
        </w:rPr>
        <w:t>الفُطا</w:t>
      </w:r>
      <w:r w:rsidR="00F540DD">
        <w:rPr>
          <w:rFonts w:ascii="Calibri" w:eastAsia="Tahoma" w:hAnsi="Calibri" w:cs="Calibri" w:hint="cs"/>
          <w:color w:val="000000" w:themeColor="text1"/>
          <w:rtl/>
        </w:rPr>
        <w:t>ر</w:t>
      </w:r>
      <w:r w:rsidR="00F540DD" w:rsidRPr="000F4D1D">
        <w:rPr>
          <w:rFonts w:ascii="Calibri" w:eastAsia="Tahoma" w:hAnsi="Calibri" w:cs="Calibri"/>
          <w:color w:val="000000" w:themeColor="text1"/>
          <w:rtl/>
        </w:rPr>
        <w:t xml:space="preserve"> </w:t>
      </w:r>
      <w:r w:rsidRPr="000F4D1D">
        <w:rPr>
          <w:rFonts w:ascii="Calibri" w:eastAsia="Tahoma" w:hAnsi="Calibri" w:cs="Calibri"/>
          <w:color w:val="000000" w:themeColor="text1"/>
          <w:rtl/>
        </w:rPr>
        <w:t>الجلْدِيّ</w:t>
      </w:r>
      <w:r w:rsidRPr="000F4D1D">
        <w:rPr>
          <w:rFonts w:ascii="Calibri" w:eastAsia="Tahoma" w:hAnsi="Calibri" w:cs="Calibri"/>
          <w:color w:val="000000" w:themeColor="text1"/>
          <w:rtl/>
          <w:lang w:bidi="ar"/>
        </w:rPr>
        <w:t xml:space="preserve">). </w:t>
      </w:r>
      <w:r w:rsidR="00F540DD" w:rsidRPr="000F4D1D">
        <w:rPr>
          <w:rFonts w:ascii="Calibri" w:eastAsia="Tahoma" w:hAnsi="Calibri" w:cs="Calibri"/>
          <w:color w:val="000000" w:themeColor="text1"/>
          <w:rtl/>
        </w:rPr>
        <w:t>القُوَبا</w:t>
      </w:r>
      <w:r w:rsidR="00F540DD">
        <w:rPr>
          <w:rFonts w:ascii="Calibri" w:eastAsia="Tahoma" w:hAnsi="Calibri" w:cs="Calibri" w:hint="cs"/>
          <w:color w:val="000000" w:themeColor="text1"/>
          <w:rtl/>
        </w:rPr>
        <w:t>ءُ</w:t>
      </w:r>
      <w:r w:rsidR="00F540DD" w:rsidRPr="000F4D1D">
        <w:rPr>
          <w:rFonts w:ascii="Calibri" w:eastAsia="Tahoma" w:hAnsi="Calibri" w:cs="Calibri"/>
          <w:color w:val="000000" w:themeColor="text1"/>
          <w:rtl/>
        </w:rPr>
        <w:t xml:space="preserve"> </w:t>
      </w:r>
      <w:r w:rsidRPr="000F4D1D">
        <w:rPr>
          <w:rFonts w:ascii="Calibri" w:eastAsia="Tahoma" w:hAnsi="Calibri" w:cs="Calibri"/>
          <w:color w:val="000000" w:themeColor="text1"/>
          <w:rtl/>
        </w:rPr>
        <w:t>الحَلَقِيَّة هي عدوى جلدية شائعة تنجم عن أحد الفطريات</w:t>
      </w:r>
      <w:r w:rsidRPr="000F4D1D">
        <w:rPr>
          <w:rFonts w:ascii="Calibri" w:eastAsia="Tahoma" w:hAnsi="Calibri" w:cs="Calibri"/>
          <w:color w:val="000000" w:themeColor="text1"/>
          <w:rtl/>
          <w:lang w:bidi="ar"/>
        </w:rPr>
        <w:t xml:space="preserve">. </w:t>
      </w:r>
      <w:r w:rsidRPr="000F4D1D">
        <w:rPr>
          <w:rFonts w:ascii="Calibri" w:eastAsia="Tahoma" w:hAnsi="Calibri" w:cs="Calibri"/>
          <w:color w:val="000000" w:themeColor="text1"/>
          <w:rtl/>
        </w:rPr>
        <w:t>يمكن أن تعيش الفطريات التي تسبب هذه العدوى على الجلد والأسطح والأغراض المنزلية مثل الملابس والمناشف وكسوة الفراش</w:t>
      </w:r>
      <w:r w:rsidRPr="000F4D1D">
        <w:rPr>
          <w:rFonts w:ascii="Calibri" w:eastAsia="Tahoma" w:hAnsi="Calibri" w:cs="Calibri"/>
          <w:color w:val="000000" w:themeColor="text1"/>
          <w:rtl/>
          <w:lang w:bidi="ar"/>
        </w:rPr>
        <w:t>.</w:t>
      </w:r>
    </w:p>
    <w:p w14:paraId="3BAF7196" w14:textId="38E0690E" w:rsidR="320829B8" w:rsidRPr="000F4D1D" w:rsidRDefault="320829B8" w:rsidP="000F4D1D">
      <w:pPr>
        <w:bidi/>
        <w:spacing w:line="276" w:lineRule="auto"/>
        <w:rPr>
          <w:rFonts w:ascii="Calibri" w:eastAsia="Tahoma" w:hAnsi="Calibri" w:cs="Calibri"/>
          <w:color w:val="000000" w:themeColor="text1"/>
        </w:rPr>
      </w:pPr>
      <w:r w:rsidRPr="000F4D1D">
        <w:rPr>
          <w:rFonts w:ascii="Calibri" w:eastAsia="Tahoma" w:hAnsi="Calibri" w:cs="Calibri"/>
          <w:color w:val="000000" w:themeColor="text1"/>
          <w:rtl/>
        </w:rPr>
        <w:t xml:space="preserve">تظهر الأعراض عادةً بين </w:t>
      </w:r>
      <w:r w:rsidRPr="000F4D1D">
        <w:rPr>
          <w:rFonts w:ascii="Calibri" w:eastAsia="Tahoma" w:hAnsi="Calibri" w:cs="Calibri"/>
          <w:color w:val="000000" w:themeColor="text1"/>
          <w:rtl/>
          <w:lang w:bidi="ar"/>
        </w:rPr>
        <w:t xml:space="preserve">4 </w:t>
      </w:r>
      <w:r w:rsidR="00F540DD">
        <w:rPr>
          <w:rFonts w:ascii="Calibri" w:eastAsia="Tahoma" w:hAnsi="Calibri" w:cs="Calibri" w:hint="cs"/>
          <w:color w:val="000000" w:themeColor="text1"/>
          <w:rtl/>
        </w:rPr>
        <w:t>و</w:t>
      </w:r>
      <w:bookmarkStart w:id="0" w:name="_GoBack"/>
      <w:bookmarkEnd w:id="0"/>
      <w:r w:rsidRPr="000F4D1D">
        <w:rPr>
          <w:rFonts w:ascii="Calibri" w:eastAsia="Tahoma" w:hAnsi="Calibri" w:cs="Calibri"/>
          <w:color w:val="000000" w:themeColor="text1"/>
          <w:rtl/>
          <w:lang w:bidi="ar"/>
        </w:rPr>
        <w:t xml:space="preserve">14 </w:t>
      </w:r>
      <w:r w:rsidRPr="000F4D1D">
        <w:rPr>
          <w:rFonts w:ascii="Calibri" w:eastAsia="Tahoma" w:hAnsi="Calibri" w:cs="Calibri"/>
          <w:color w:val="000000" w:themeColor="text1"/>
          <w:rtl/>
        </w:rPr>
        <w:t>يومًا بعد اتصال جلد الشخص بالفطريات التي تسبب القوباء الحلقية</w:t>
      </w:r>
      <w:r w:rsidRPr="000F4D1D">
        <w:rPr>
          <w:rFonts w:ascii="Calibri" w:eastAsia="Tahoma" w:hAnsi="Calibri" w:cs="Calibri"/>
          <w:color w:val="000000" w:themeColor="text1"/>
          <w:rtl/>
          <w:lang w:bidi="ar"/>
        </w:rPr>
        <w:t xml:space="preserve">. </w:t>
      </w:r>
      <w:r w:rsidRPr="000F4D1D">
        <w:rPr>
          <w:rFonts w:ascii="Calibri" w:eastAsia="Tahoma" w:hAnsi="Calibri" w:cs="Calibri"/>
          <w:color w:val="000000" w:themeColor="text1"/>
          <w:rtl/>
        </w:rPr>
        <w:t>تسبب القوباء الحلقية تشققًا وتحرشفًا واحمرار الجلد وإثارته للحكة، وتساقط الشعر، وظهور طفحٍ جلديٍ دائري على شكل حلقة</w:t>
      </w:r>
      <w:r w:rsidRPr="000F4D1D">
        <w:rPr>
          <w:rFonts w:ascii="Calibri" w:eastAsia="Tahoma" w:hAnsi="Calibri" w:cs="Calibri"/>
          <w:color w:val="000000" w:themeColor="text1"/>
          <w:rtl/>
          <w:lang w:bidi="ar"/>
        </w:rPr>
        <w:t>.</w:t>
      </w:r>
    </w:p>
    <w:p w14:paraId="4A1859D1" w14:textId="34AAE9B9" w:rsidR="320829B8" w:rsidRPr="000F4D1D" w:rsidRDefault="320829B8" w:rsidP="00F967D7">
      <w:pPr>
        <w:bidi/>
        <w:spacing w:line="276" w:lineRule="auto"/>
        <w:ind w:right="426"/>
        <w:rPr>
          <w:rFonts w:ascii="Calibri" w:eastAsia="Tahoma" w:hAnsi="Calibri" w:cs="Calibri"/>
          <w:color w:val="000000" w:themeColor="text1"/>
        </w:rPr>
      </w:pPr>
      <w:r w:rsidRPr="000F4D1D">
        <w:rPr>
          <w:rFonts w:ascii="Calibri" w:eastAsia="Tahoma" w:hAnsi="Calibri" w:cs="Calibri"/>
          <w:color w:val="000000" w:themeColor="text1"/>
          <w:rtl/>
        </w:rPr>
        <w:t xml:space="preserve">على الرغم من أن أي شخص معرض للإصابة بالقوباء الحلقية، </w:t>
      </w:r>
      <w:r w:rsidR="00F540DD">
        <w:rPr>
          <w:rFonts w:ascii="Calibri" w:eastAsia="Tahoma" w:hAnsi="Calibri" w:cs="Calibri" w:hint="cs"/>
          <w:color w:val="000000" w:themeColor="text1"/>
          <w:rtl/>
        </w:rPr>
        <w:t>فإن</w:t>
      </w:r>
      <w:r w:rsidRPr="000F4D1D">
        <w:rPr>
          <w:rFonts w:ascii="Calibri" w:eastAsia="Tahoma" w:hAnsi="Calibri" w:cs="Calibri"/>
          <w:color w:val="000000" w:themeColor="text1"/>
          <w:rtl/>
        </w:rPr>
        <w:t xml:space="preserve"> بعض الأشخاص هم الأكثر عرضة لخطر الإصابة بها، ومنهم الأشخاص ذوو الأجهزة المناعية الضعيفة، والرياضيون الذين يمارسون رياضات تنطوي على احتكاك جسدي، والأشخاص الذين يستخدمون الحمامات العامة وغرف خلع الملابس، أو الذين يرتدون أحذية </w:t>
      </w:r>
      <w:r w:rsidRPr="00126ACE">
        <w:rPr>
          <w:rFonts w:ascii="Calibri" w:eastAsia="Tahoma" w:hAnsi="Calibri" w:cs="Calibri"/>
          <w:color w:val="000000" w:themeColor="text1"/>
          <w:rtl/>
        </w:rPr>
        <w:t>ضيقة ويتعرقون عرقًا غزيرًا، والأشخاص الذين يحتكون</w:t>
      </w:r>
      <w:r w:rsidRPr="000F4D1D">
        <w:rPr>
          <w:rFonts w:ascii="Calibri" w:eastAsia="Tahoma" w:hAnsi="Calibri" w:cs="Calibri"/>
          <w:color w:val="000000" w:themeColor="text1"/>
          <w:rtl/>
        </w:rPr>
        <w:t xml:space="preserve"> احتكاكًا مباشرًا بالحيوانات المصابة بالقوباء الحلقية</w:t>
      </w:r>
      <w:r w:rsidRPr="000F4D1D">
        <w:rPr>
          <w:rFonts w:ascii="Calibri" w:eastAsia="Tahoma" w:hAnsi="Calibri" w:cs="Calibri"/>
          <w:color w:val="000000" w:themeColor="text1"/>
          <w:rtl/>
          <w:lang w:bidi="ar"/>
        </w:rPr>
        <w:t xml:space="preserve">. </w:t>
      </w:r>
      <w:r w:rsidRPr="000F4D1D">
        <w:rPr>
          <w:rFonts w:ascii="Calibri" w:eastAsia="Tahoma" w:hAnsi="Calibri" w:cs="Calibri"/>
          <w:color w:val="000000" w:themeColor="text1"/>
          <w:rtl/>
        </w:rPr>
        <w:t xml:space="preserve">يجب على المصابين بالقوباء الحلقية التواصل مع مقدم الرعاية الصحية </w:t>
      </w:r>
      <w:r w:rsidR="00F540DD" w:rsidRPr="000F4D1D">
        <w:rPr>
          <w:rFonts w:ascii="Calibri" w:eastAsia="Tahoma" w:hAnsi="Calibri" w:cs="Calibri"/>
          <w:color w:val="000000" w:themeColor="text1"/>
          <w:rtl/>
        </w:rPr>
        <w:t>لتل</w:t>
      </w:r>
      <w:r w:rsidR="00F540DD">
        <w:rPr>
          <w:rFonts w:ascii="Calibri" w:eastAsia="Tahoma" w:hAnsi="Calibri" w:cs="Calibri" w:hint="cs"/>
          <w:color w:val="000000" w:themeColor="text1"/>
          <w:rtl/>
        </w:rPr>
        <w:t>قي</w:t>
      </w:r>
      <w:r w:rsidR="00F540DD" w:rsidRPr="000F4D1D">
        <w:rPr>
          <w:rFonts w:ascii="Calibri" w:eastAsia="Tahoma" w:hAnsi="Calibri" w:cs="Calibri"/>
          <w:color w:val="000000" w:themeColor="text1"/>
          <w:rtl/>
        </w:rPr>
        <w:t xml:space="preserve"> </w:t>
      </w:r>
      <w:r w:rsidRPr="000F4D1D">
        <w:rPr>
          <w:rFonts w:ascii="Calibri" w:eastAsia="Tahoma" w:hAnsi="Calibri" w:cs="Calibri"/>
          <w:color w:val="000000" w:themeColor="text1"/>
          <w:rtl/>
        </w:rPr>
        <w:t>العلاج</w:t>
      </w:r>
      <w:r w:rsidRPr="000F4D1D">
        <w:rPr>
          <w:rFonts w:ascii="Calibri" w:eastAsia="Tahoma" w:hAnsi="Calibri" w:cs="Calibri"/>
          <w:color w:val="000000" w:themeColor="text1"/>
          <w:rtl/>
          <w:lang w:bidi="ar"/>
        </w:rPr>
        <w:t>.</w:t>
      </w:r>
    </w:p>
    <w:p w14:paraId="67E7DE22" w14:textId="2C04BEBE" w:rsidR="3811683E" w:rsidRPr="000F4D1D" w:rsidRDefault="3811683E" w:rsidP="000F4D1D">
      <w:pPr>
        <w:pStyle w:val="a3"/>
        <w:numPr>
          <w:ilvl w:val="0"/>
          <w:numId w:val="4"/>
        </w:numPr>
        <w:bidi/>
        <w:spacing w:line="276" w:lineRule="auto"/>
        <w:rPr>
          <w:rFonts w:ascii="Calibri" w:eastAsiaTheme="minorEastAsia" w:hAnsi="Calibri" w:cs="Calibri"/>
          <w:color w:val="000000" w:themeColor="text1"/>
        </w:rPr>
      </w:pPr>
      <w:r w:rsidRPr="000F4D1D">
        <w:rPr>
          <w:rFonts w:ascii="Calibri" w:eastAsia="Tahoma" w:hAnsi="Calibri" w:cs="Calibri"/>
          <w:color w:val="000000" w:themeColor="text1"/>
          <w:rtl/>
        </w:rPr>
        <w:t>لا يُطلب الاستبعاد ما دام</w:t>
      </w:r>
      <w:r w:rsidR="00DF1799">
        <w:rPr>
          <w:rFonts w:ascii="Calibri" w:eastAsia="Tahoma" w:hAnsi="Calibri" w:cs="Calibri" w:hint="cs"/>
          <w:color w:val="000000" w:themeColor="text1"/>
          <w:rtl/>
        </w:rPr>
        <w:t>ت</w:t>
      </w:r>
      <w:r w:rsidRPr="000F4D1D">
        <w:rPr>
          <w:rFonts w:ascii="Calibri" w:eastAsia="Tahoma" w:hAnsi="Calibri" w:cs="Calibri"/>
          <w:color w:val="000000" w:themeColor="text1"/>
          <w:rtl/>
        </w:rPr>
        <w:t xml:space="preserve"> تغطية الآفة ممك</w:t>
      </w:r>
      <w:r w:rsidR="00DF1799">
        <w:rPr>
          <w:rFonts w:ascii="Calibri" w:eastAsia="Tahoma" w:hAnsi="Calibri" w:cs="Calibri" w:hint="cs"/>
          <w:color w:val="000000" w:themeColor="text1"/>
          <w:rtl/>
        </w:rPr>
        <w:t>نة</w:t>
      </w:r>
      <w:r w:rsidR="00F540DD">
        <w:rPr>
          <w:rFonts w:ascii="Calibri" w:eastAsia="Tahoma" w:hAnsi="Calibri" w:cs="Calibri" w:hint="cs"/>
          <w:color w:val="000000" w:themeColor="text1"/>
          <w:rtl/>
        </w:rPr>
        <w:t>؛</w:t>
      </w:r>
      <w:r w:rsidR="00F540DD" w:rsidRPr="000F4D1D">
        <w:rPr>
          <w:rFonts w:ascii="Calibri" w:eastAsia="Tahoma" w:hAnsi="Calibri" w:cs="Calibri"/>
          <w:color w:val="000000" w:themeColor="text1"/>
          <w:rtl/>
          <w:lang w:bidi="ar"/>
        </w:rPr>
        <w:t xml:space="preserve"> </w:t>
      </w:r>
    </w:p>
    <w:p w14:paraId="4D6C9082" w14:textId="0C2F3F42" w:rsidR="3811683E" w:rsidRPr="000F4D1D" w:rsidRDefault="3811683E" w:rsidP="000F4D1D">
      <w:pPr>
        <w:pStyle w:val="a3"/>
        <w:numPr>
          <w:ilvl w:val="0"/>
          <w:numId w:val="4"/>
        </w:numPr>
        <w:bidi/>
        <w:spacing w:line="276" w:lineRule="auto"/>
        <w:rPr>
          <w:rFonts w:ascii="Calibri" w:hAnsi="Calibri" w:cs="Calibri"/>
          <w:color w:val="000000" w:themeColor="text1"/>
        </w:rPr>
      </w:pPr>
      <w:r w:rsidRPr="000F4D1D">
        <w:rPr>
          <w:rFonts w:ascii="Calibri" w:eastAsia="Tahoma" w:hAnsi="Calibri" w:cs="Calibri"/>
          <w:color w:val="000000" w:themeColor="text1"/>
          <w:rtl/>
        </w:rPr>
        <w:t xml:space="preserve">يُستَبعَد الطالب من المدرسة حتى مرور </w:t>
      </w:r>
      <w:r w:rsidRPr="000F4D1D">
        <w:rPr>
          <w:rFonts w:ascii="Calibri" w:eastAsia="Tahoma" w:hAnsi="Calibri" w:cs="Calibri"/>
          <w:color w:val="000000" w:themeColor="text1"/>
          <w:rtl/>
          <w:lang w:bidi="ar"/>
        </w:rPr>
        <w:t xml:space="preserve">24 </w:t>
      </w:r>
      <w:r w:rsidRPr="000F4D1D">
        <w:rPr>
          <w:rFonts w:ascii="Calibri" w:eastAsia="Tahoma" w:hAnsi="Calibri" w:cs="Calibri"/>
          <w:color w:val="000000" w:themeColor="text1"/>
          <w:rtl/>
        </w:rPr>
        <w:t>ساعة على بدء العلاج، إذا كان تغطية الآفة غير ممكن</w:t>
      </w:r>
      <w:r w:rsidRPr="000F4D1D">
        <w:rPr>
          <w:rFonts w:ascii="Calibri" w:eastAsia="Tahoma" w:hAnsi="Calibri" w:cs="Calibri"/>
          <w:color w:val="000000" w:themeColor="text1"/>
          <w:rtl/>
          <w:lang w:bidi="ar"/>
        </w:rPr>
        <w:t>.</w:t>
      </w:r>
    </w:p>
    <w:p w14:paraId="18E73C7E" w14:textId="3CCBD64E" w:rsidR="68DE24AA" w:rsidRPr="000F4D1D" w:rsidRDefault="68DE24AA" w:rsidP="000F4D1D">
      <w:pPr>
        <w:bidi/>
        <w:spacing w:line="276" w:lineRule="auto"/>
        <w:rPr>
          <w:rFonts w:ascii="Calibri" w:eastAsia="Tahoma" w:hAnsi="Calibri" w:cs="Calibri"/>
        </w:rPr>
      </w:pPr>
      <w:r w:rsidRPr="000F4D1D">
        <w:rPr>
          <w:rFonts w:ascii="Calibri" w:eastAsia="Tahoma" w:hAnsi="Calibri" w:cs="Calibri"/>
          <w:color w:val="000000" w:themeColor="text1"/>
          <w:rtl/>
        </w:rPr>
        <w:t xml:space="preserve">إذا كانت لديكم أسئلة عن هذه المعلومات، </w:t>
      </w:r>
      <w:r w:rsidR="00F540DD">
        <w:rPr>
          <w:rFonts w:ascii="Calibri" w:eastAsia="Tahoma" w:hAnsi="Calibri" w:cs="Calibri" w:hint="cs"/>
          <w:color w:val="000000" w:themeColor="text1"/>
          <w:highlight w:val="yellow"/>
          <w:rtl/>
        </w:rPr>
        <w:t>يُ</w:t>
      </w:r>
      <w:r w:rsidR="00F540DD" w:rsidRPr="000F4D1D">
        <w:rPr>
          <w:rFonts w:ascii="Calibri" w:eastAsia="Tahoma" w:hAnsi="Calibri" w:cs="Calibri"/>
          <w:color w:val="000000" w:themeColor="text1"/>
          <w:highlight w:val="yellow"/>
          <w:rtl/>
        </w:rPr>
        <w:t xml:space="preserve">رجى </w:t>
      </w:r>
      <w:r w:rsidRPr="000F4D1D">
        <w:rPr>
          <w:rFonts w:ascii="Calibri" w:eastAsia="Tahoma" w:hAnsi="Calibri" w:cs="Calibri"/>
          <w:color w:val="000000" w:themeColor="text1"/>
          <w:highlight w:val="yellow"/>
          <w:rtl/>
        </w:rPr>
        <w:t>التواصل مع ممرضة المدرسة</w:t>
      </w:r>
      <w:r w:rsidRPr="000F4D1D">
        <w:rPr>
          <w:rFonts w:ascii="Calibri" w:eastAsia="Tahoma" w:hAnsi="Calibri" w:cs="Calibri"/>
          <w:color w:val="000000" w:themeColor="text1"/>
          <w:highlight w:val="yellow"/>
          <w:rtl/>
          <w:lang w:bidi="ar"/>
        </w:rPr>
        <w:t>.</w:t>
      </w:r>
    </w:p>
    <w:p w14:paraId="59F49093" w14:textId="7F39E02E" w:rsidR="434F7DFC" w:rsidRPr="000F4D1D" w:rsidRDefault="434F7DFC" w:rsidP="000F4D1D">
      <w:pPr>
        <w:spacing w:line="276" w:lineRule="auto"/>
        <w:rPr>
          <w:rFonts w:ascii="Calibri" w:eastAsia="Tahoma" w:hAnsi="Calibri" w:cs="Calibri"/>
          <w:color w:val="000000" w:themeColor="text1"/>
        </w:rPr>
      </w:pPr>
    </w:p>
    <w:p w14:paraId="1D3C2D3A" w14:textId="2569B389" w:rsidR="320829B8" w:rsidRPr="000F4D1D" w:rsidRDefault="009975E7" w:rsidP="000F4D1D">
      <w:pPr>
        <w:bidi/>
        <w:spacing w:line="276" w:lineRule="auto"/>
        <w:rPr>
          <w:rFonts w:ascii="Calibri" w:eastAsia="Tahoma" w:hAnsi="Calibri" w:cs="Calibri"/>
          <w:color w:val="000000" w:themeColor="text1"/>
        </w:rPr>
      </w:pPr>
      <w:r w:rsidRPr="009975E7">
        <w:rPr>
          <w:rFonts w:ascii="Calibri" w:eastAsia="Tahoma" w:hAnsi="Calibri" w:cs="Calibri"/>
          <w:color w:val="000000" w:themeColor="text1"/>
          <w:rtl/>
        </w:rPr>
        <w:t>شكرًا لاهتمامكم بهذه المسألة.</w:t>
      </w:r>
    </w:p>
    <w:p w14:paraId="702A85E6" w14:textId="30918180" w:rsidR="320829B8" w:rsidRPr="000F4D1D" w:rsidRDefault="320829B8" w:rsidP="000F4D1D">
      <w:pPr>
        <w:bidi/>
        <w:spacing w:line="276" w:lineRule="auto"/>
        <w:rPr>
          <w:rFonts w:ascii="Calibri" w:eastAsia="Tahoma" w:hAnsi="Calibri" w:cs="Calibri"/>
          <w:color w:val="000000" w:themeColor="text1"/>
        </w:rPr>
      </w:pPr>
      <w:r w:rsidRPr="000F4D1D">
        <w:rPr>
          <w:rFonts w:ascii="Calibri" w:eastAsia="Tahoma" w:hAnsi="Calibri" w:cs="Calibri"/>
          <w:color w:val="000000" w:themeColor="text1"/>
          <w:rtl/>
        </w:rPr>
        <w:t>مع خالص الاحترام والتقدير،</w:t>
      </w:r>
    </w:p>
    <w:p w14:paraId="50E7B052" w14:textId="33877530" w:rsidR="320829B8" w:rsidRPr="000F4D1D" w:rsidRDefault="320829B8" w:rsidP="000F4D1D">
      <w:pPr>
        <w:spacing w:line="276" w:lineRule="auto"/>
        <w:rPr>
          <w:rFonts w:ascii="Calibri" w:eastAsia="Tahoma" w:hAnsi="Calibri" w:cs="Calibri"/>
          <w:color w:val="000000" w:themeColor="text1"/>
        </w:rPr>
      </w:pPr>
    </w:p>
    <w:p w14:paraId="33082503" w14:textId="08805AD1" w:rsidR="3811683E" w:rsidRPr="000F4D1D" w:rsidRDefault="000F4D1D" w:rsidP="0078645A">
      <w:pPr>
        <w:spacing w:line="276" w:lineRule="auto"/>
        <w:jc w:val="right"/>
        <w:rPr>
          <w:rFonts w:ascii="Calibri" w:eastAsia="Tahoma" w:hAnsi="Calibri" w:cs="Calibri"/>
          <w:color w:val="000000" w:themeColor="text1"/>
          <w:highlight w:val="yellow"/>
        </w:rPr>
      </w:pPr>
      <w:r w:rsidRPr="320829B8">
        <w:rPr>
          <w:rFonts w:ascii="Calibri" w:eastAsia="Calibri" w:hAnsi="Calibri" w:cs="Calibri"/>
          <w:color w:val="000000" w:themeColor="text1"/>
          <w:highlight w:val="yellow"/>
        </w:rPr>
        <w:t>[Principal]</w:t>
      </w:r>
      <w:r w:rsidR="3811683E" w:rsidRPr="000F4D1D">
        <w:rPr>
          <w:rFonts w:ascii="Calibri" w:hAnsi="Calibri" w:cs="Calibri"/>
        </w:rPr>
        <w:tab/>
      </w:r>
      <w:r w:rsidR="3811683E" w:rsidRPr="000F4D1D">
        <w:rPr>
          <w:rFonts w:ascii="Calibri" w:hAnsi="Calibri" w:cs="Calibri"/>
        </w:rPr>
        <w:tab/>
      </w:r>
      <w:r w:rsidRPr="320829B8">
        <w:rPr>
          <w:rFonts w:ascii="Calibri" w:eastAsia="Calibri" w:hAnsi="Calibri" w:cs="Calibri"/>
          <w:color w:val="000000" w:themeColor="text1"/>
          <w:highlight w:val="yellow"/>
        </w:rPr>
        <w:t>[School Nurse]</w:t>
      </w:r>
    </w:p>
    <w:p w14:paraId="19555F44" w14:textId="156EA0B9" w:rsidR="3811683E" w:rsidRPr="000F4D1D" w:rsidRDefault="3811683E" w:rsidP="000F4D1D">
      <w:pPr>
        <w:bidi/>
        <w:spacing w:line="276" w:lineRule="auto"/>
        <w:rPr>
          <w:rFonts w:ascii="Calibri" w:hAnsi="Calibri" w:cs="Calibri"/>
        </w:rPr>
      </w:pPr>
      <w:r w:rsidRPr="000F4D1D">
        <w:rPr>
          <w:rFonts w:ascii="Calibri" w:hAnsi="Calibri" w:cs="Calibri"/>
        </w:rPr>
        <w:br/>
      </w:r>
    </w:p>
    <w:sectPr w:rsidR="3811683E" w:rsidRPr="000F4D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65797" w14:textId="77777777" w:rsidR="00C43159" w:rsidRDefault="00C43159" w:rsidP="000F4D1D">
      <w:pPr>
        <w:spacing w:after="0" w:line="240" w:lineRule="auto"/>
      </w:pPr>
      <w:r>
        <w:separator/>
      </w:r>
    </w:p>
  </w:endnote>
  <w:endnote w:type="continuationSeparator" w:id="0">
    <w:p w14:paraId="5A1CAC44" w14:textId="77777777" w:rsidR="00C43159" w:rsidRDefault="00C43159" w:rsidP="000F4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A62F5" w14:textId="77777777" w:rsidR="00C43159" w:rsidRDefault="00C43159" w:rsidP="000F4D1D">
      <w:pPr>
        <w:spacing w:after="0" w:line="240" w:lineRule="auto"/>
      </w:pPr>
      <w:r>
        <w:separator/>
      </w:r>
    </w:p>
  </w:footnote>
  <w:footnote w:type="continuationSeparator" w:id="0">
    <w:p w14:paraId="72DF5B6F" w14:textId="77777777" w:rsidR="00C43159" w:rsidRDefault="00C43159" w:rsidP="000F4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92E5"/>
    <w:multiLevelType w:val="hybridMultilevel"/>
    <w:tmpl w:val="E9F868F8"/>
    <w:lvl w:ilvl="0" w:tplc="941C65C2">
      <w:start w:val="1"/>
      <w:numFmt w:val="bullet"/>
      <w:lvlText w:val=""/>
      <w:lvlJc w:val="left"/>
      <w:pPr>
        <w:ind w:left="720" w:hanging="360"/>
      </w:pPr>
      <w:rPr>
        <w:rFonts w:ascii="Tahoma" w:hAnsi="Tahoma" w:hint="default"/>
      </w:rPr>
    </w:lvl>
    <w:lvl w:ilvl="1" w:tplc="3E581798">
      <w:start w:val="1"/>
      <w:numFmt w:val="bullet"/>
      <w:lvlText w:val="o"/>
      <w:lvlJc w:val="left"/>
      <w:pPr>
        <w:ind w:left="1440" w:hanging="360"/>
      </w:pPr>
      <w:rPr>
        <w:rFonts w:ascii="Tahoma" w:hAnsi="Tahoma" w:hint="default"/>
      </w:rPr>
    </w:lvl>
    <w:lvl w:ilvl="2" w:tplc="9F20F4AE">
      <w:start w:val="1"/>
      <w:numFmt w:val="bullet"/>
      <w:lvlText w:val=""/>
      <w:lvlJc w:val="left"/>
      <w:pPr>
        <w:ind w:left="2160" w:hanging="360"/>
      </w:pPr>
      <w:rPr>
        <w:rFonts w:ascii="Tahoma" w:hAnsi="Tahoma" w:hint="default"/>
      </w:rPr>
    </w:lvl>
    <w:lvl w:ilvl="3" w:tplc="40D210EA">
      <w:start w:val="1"/>
      <w:numFmt w:val="bullet"/>
      <w:lvlText w:val=""/>
      <w:lvlJc w:val="left"/>
      <w:pPr>
        <w:ind w:left="2880" w:hanging="360"/>
      </w:pPr>
      <w:rPr>
        <w:rFonts w:ascii="Tahoma" w:hAnsi="Tahoma" w:hint="default"/>
      </w:rPr>
    </w:lvl>
    <w:lvl w:ilvl="4" w:tplc="4AB44D3E">
      <w:start w:val="1"/>
      <w:numFmt w:val="bullet"/>
      <w:lvlText w:val="o"/>
      <w:lvlJc w:val="left"/>
      <w:pPr>
        <w:ind w:left="3600" w:hanging="360"/>
      </w:pPr>
      <w:rPr>
        <w:rFonts w:ascii="Tahoma" w:hAnsi="Tahoma" w:hint="default"/>
      </w:rPr>
    </w:lvl>
    <w:lvl w:ilvl="5" w:tplc="C040CF78">
      <w:start w:val="1"/>
      <w:numFmt w:val="bullet"/>
      <w:lvlText w:val=""/>
      <w:lvlJc w:val="left"/>
      <w:pPr>
        <w:ind w:left="4320" w:hanging="360"/>
      </w:pPr>
      <w:rPr>
        <w:rFonts w:ascii="Tahoma" w:hAnsi="Tahoma" w:hint="default"/>
      </w:rPr>
    </w:lvl>
    <w:lvl w:ilvl="6" w:tplc="B1A0B95C">
      <w:start w:val="1"/>
      <w:numFmt w:val="bullet"/>
      <w:lvlText w:val=""/>
      <w:lvlJc w:val="left"/>
      <w:pPr>
        <w:ind w:left="5040" w:hanging="360"/>
      </w:pPr>
      <w:rPr>
        <w:rFonts w:ascii="Tahoma" w:hAnsi="Tahoma" w:hint="default"/>
      </w:rPr>
    </w:lvl>
    <w:lvl w:ilvl="7" w:tplc="81F287BE">
      <w:start w:val="1"/>
      <w:numFmt w:val="bullet"/>
      <w:lvlText w:val="o"/>
      <w:lvlJc w:val="left"/>
      <w:pPr>
        <w:ind w:left="5760" w:hanging="360"/>
      </w:pPr>
      <w:rPr>
        <w:rFonts w:ascii="Tahoma" w:hAnsi="Tahoma" w:hint="default"/>
      </w:rPr>
    </w:lvl>
    <w:lvl w:ilvl="8" w:tplc="1C2C3D2A">
      <w:start w:val="1"/>
      <w:numFmt w:val="bullet"/>
      <w:lvlText w:val=""/>
      <w:lvlJc w:val="left"/>
      <w:pPr>
        <w:ind w:left="6480" w:hanging="360"/>
      </w:pPr>
      <w:rPr>
        <w:rFonts w:ascii="Tahoma" w:hAnsi="Tahoma" w:hint="default"/>
      </w:rPr>
    </w:lvl>
  </w:abstractNum>
  <w:abstractNum w:abstractNumId="1" w15:restartNumberingAfterBreak="0">
    <w:nsid w:val="0FC9367A"/>
    <w:multiLevelType w:val="hybridMultilevel"/>
    <w:tmpl w:val="2E605D22"/>
    <w:lvl w:ilvl="0" w:tplc="04090001">
      <w:start w:val="1"/>
      <w:numFmt w:val="bullet"/>
      <w:lvlText w:val=""/>
      <w:lvlJc w:val="left"/>
      <w:pPr>
        <w:ind w:left="720" w:hanging="360"/>
      </w:pPr>
      <w:rPr>
        <w:rFonts w:ascii="Symbol" w:hAnsi="Symbol" w:hint="default"/>
      </w:rPr>
    </w:lvl>
    <w:lvl w:ilvl="1" w:tplc="EC063E30">
      <w:start w:val="1"/>
      <w:numFmt w:val="bullet"/>
      <w:lvlText w:val="o"/>
      <w:lvlJc w:val="left"/>
      <w:pPr>
        <w:ind w:left="1440" w:hanging="360"/>
      </w:pPr>
      <w:rPr>
        <w:rFonts w:ascii="Tahoma" w:hAnsi="Tahoma" w:hint="default"/>
      </w:rPr>
    </w:lvl>
    <w:lvl w:ilvl="2" w:tplc="314ED666">
      <w:start w:val="1"/>
      <w:numFmt w:val="bullet"/>
      <w:lvlText w:val=""/>
      <w:lvlJc w:val="left"/>
      <w:pPr>
        <w:ind w:left="2160" w:hanging="360"/>
      </w:pPr>
      <w:rPr>
        <w:rFonts w:ascii="Tahoma" w:hAnsi="Tahoma" w:hint="default"/>
      </w:rPr>
    </w:lvl>
    <w:lvl w:ilvl="3" w:tplc="A058CD38">
      <w:start w:val="1"/>
      <w:numFmt w:val="bullet"/>
      <w:lvlText w:val=""/>
      <w:lvlJc w:val="left"/>
      <w:pPr>
        <w:ind w:left="2880" w:hanging="360"/>
      </w:pPr>
      <w:rPr>
        <w:rFonts w:ascii="Tahoma" w:hAnsi="Tahoma" w:hint="default"/>
      </w:rPr>
    </w:lvl>
    <w:lvl w:ilvl="4" w:tplc="7556D584">
      <w:start w:val="1"/>
      <w:numFmt w:val="bullet"/>
      <w:lvlText w:val="o"/>
      <w:lvlJc w:val="left"/>
      <w:pPr>
        <w:ind w:left="3600" w:hanging="360"/>
      </w:pPr>
      <w:rPr>
        <w:rFonts w:ascii="Tahoma" w:hAnsi="Tahoma" w:hint="default"/>
      </w:rPr>
    </w:lvl>
    <w:lvl w:ilvl="5" w:tplc="B9FCAB98">
      <w:start w:val="1"/>
      <w:numFmt w:val="bullet"/>
      <w:lvlText w:val=""/>
      <w:lvlJc w:val="left"/>
      <w:pPr>
        <w:ind w:left="4320" w:hanging="360"/>
      </w:pPr>
      <w:rPr>
        <w:rFonts w:ascii="Tahoma" w:hAnsi="Tahoma" w:hint="default"/>
      </w:rPr>
    </w:lvl>
    <w:lvl w:ilvl="6" w:tplc="8166A88E">
      <w:start w:val="1"/>
      <w:numFmt w:val="bullet"/>
      <w:lvlText w:val=""/>
      <w:lvlJc w:val="left"/>
      <w:pPr>
        <w:ind w:left="5040" w:hanging="360"/>
      </w:pPr>
      <w:rPr>
        <w:rFonts w:ascii="Tahoma" w:hAnsi="Tahoma" w:hint="default"/>
      </w:rPr>
    </w:lvl>
    <w:lvl w:ilvl="7" w:tplc="D970449C">
      <w:start w:val="1"/>
      <w:numFmt w:val="bullet"/>
      <w:lvlText w:val="o"/>
      <w:lvlJc w:val="left"/>
      <w:pPr>
        <w:ind w:left="5760" w:hanging="360"/>
      </w:pPr>
      <w:rPr>
        <w:rFonts w:ascii="Tahoma" w:hAnsi="Tahoma" w:hint="default"/>
      </w:rPr>
    </w:lvl>
    <w:lvl w:ilvl="8" w:tplc="60424934">
      <w:start w:val="1"/>
      <w:numFmt w:val="bullet"/>
      <w:lvlText w:val=""/>
      <w:lvlJc w:val="left"/>
      <w:pPr>
        <w:ind w:left="6480" w:hanging="360"/>
      </w:pPr>
      <w:rPr>
        <w:rFonts w:ascii="Tahoma" w:hAnsi="Tahoma" w:hint="default"/>
      </w:rPr>
    </w:lvl>
  </w:abstractNum>
  <w:abstractNum w:abstractNumId="2" w15:restartNumberingAfterBreak="0">
    <w:nsid w:val="4789659E"/>
    <w:multiLevelType w:val="hybridMultilevel"/>
    <w:tmpl w:val="2DFEF38A"/>
    <w:lvl w:ilvl="0" w:tplc="9DAC4058">
      <w:start w:val="1"/>
      <w:numFmt w:val="bullet"/>
      <w:lvlText w:val=""/>
      <w:lvlJc w:val="left"/>
      <w:pPr>
        <w:ind w:left="720" w:hanging="360"/>
      </w:pPr>
      <w:rPr>
        <w:rFonts w:ascii="Tahoma" w:hAnsi="Tahoma" w:hint="default"/>
      </w:rPr>
    </w:lvl>
    <w:lvl w:ilvl="1" w:tplc="EC063E30">
      <w:start w:val="1"/>
      <w:numFmt w:val="bullet"/>
      <w:lvlText w:val="o"/>
      <w:lvlJc w:val="left"/>
      <w:pPr>
        <w:ind w:left="1440" w:hanging="360"/>
      </w:pPr>
      <w:rPr>
        <w:rFonts w:ascii="Tahoma" w:hAnsi="Tahoma" w:hint="default"/>
      </w:rPr>
    </w:lvl>
    <w:lvl w:ilvl="2" w:tplc="314ED666">
      <w:start w:val="1"/>
      <w:numFmt w:val="bullet"/>
      <w:lvlText w:val=""/>
      <w:lvlJc w:val="left"/>
      <w:pPr>
        <w:ind w:left="2160" w:hanging="360"/>
      </w:pPr>
      <w:rPr>
        <w:rFonts w:ascii="Tahoma" w:hAnsi="Tahoma" w:hint="default"/>
      </w:rPr>
    </w:lvl>
    <w:lvl w:ilvl="3" w:tplc="A058CD38">
      <w:start w:val="1"/>
      <w:numFmt w:val="bullet"/>
      <w:lvlText w:val=""/>
      <w:lvlJc w:val="left"/>
      <w:pPr>
        <w:ind w:left="2880" w:hanging="360"/>
      </w:pPr>
      <w:rPr>
        <w:rFonts w:ascii="Tahoma" w:hAnsi="Tahoma" w:hint="default"/>
      </w:rPr>
    </w:lvl>
    <w:lvl w:ilvl="4" w:tplc="7556D584">
      <w:start w:val="1"/>
      <w:numFmt w:val="bullet"/>
      <w:lvlText w:val="o"/>
      <w:lvlJc w:val="left"/>
      <w:pPr>
        <w:ind w:left="3600" w:hanging="360"/>
      </w:pPr>
      <w:rPr>
        <w:rFonts w:ascii="Tahoma" w:hAnsi="Tahoma" w:hint="default"/>
      </w:rPr>
    </w:lvl>
    <w:lvl w:ilvl="5" w:tplc="B9FCAB98">
      <w:start w:val="1"/>
      <w:numFmt w:val="bullet"/>
      <w:lvlText w:val=""/>
      <w:lvlJc w:val="left"/>
      <w:pPr>
        <w:ind w:left="4320" w:hanging="360"/>
      </w:pPr>
      <w:rPr>
        <w:rFonts w:ascii="Tahoma" w:hAnsi="Tahoma" w:hint="default"/>
      </w:rPr>
    </w:lvl>
    <w:lvl w:ilvl="6" w:tplc="8166A88E">
      <w:start w:val="1"/>
      <w:numFmt w:val="bullet"/>
      <w:lvlText w:val=""/>
      <w:lvlJc w:val="left"/>
      <w:pPr>
        <w:ind w:left="5040" w:hanging="360"/>
      </w:pPr>
      <w:rPr>
        <w:rFonts w:ascii="Tahoma" w:hAnsi="Tahoma" w:hint="default"/>
      </w:rPr>
    </w:lvl>
    <w:lvl w:ilvl="7" w:tplc="D970449C">
      <w:start w:val="1"/>
      <w:numFmt w:val="bullet"/>
      <w:lvlText w:val="o"/>
      <w:lvlJc w:val="left"/>
      <w:pPr>
        <w:ind w:left="5760" w:hanging="360"/>
      </w:pPr>
      <w:rPr>
        <w:rFonts w:ascii="Tahoma" w:hAnsi="Tahoma" w:hint="default"/>
      </w:rPr>
    </w:lvl>
    <w:lvl w:ilvl="8" w:tplc="60424934">
      <w:start w:val="1"/>
      <w:numFmt w:val="bullet"/>
      <w:lvlText w:val=""/>
      <w:lvlJc w:val="left"/>
      <w:pPr>
        <w:ind w:left="6480" w:hanging="360"/>
      </w:pPr>
      <w:rPr>
        <w:rFonts w:ascii="Tahoma" w:hAnsi="Tahoma" w:hint="default"/>
      </w:rPr>
    </w:lvl>
  </w:abstractNum>
  <w:abstractNum w:abstractNumId="3" w15:restartNumberingAfterBreak="0">
    <w:nsid w:val="76A33F8B"/>
    <w:multiLevelType w:val="hybridMultilevel"/>
    <w:tmpl w:val="C6DED3FA"/>
    <w:lvl w:ilvl="0" w:tplc="DCE6EFA0">
      <w:start w:val="1"/>
      <w:numFmt w:val="bullet"/>
      <w:lvlText w:val=""/>
      <w:lvlJc w:val="left"/>
      <w:pPr>
        <w:ind w:left="720" w:hanging="360"/>
      </w:pPr>
      <w:rPr>
        <w:rFonts w:ascii="Tahoma" w:hAnsi="Tahoma" w:hint="default"/>
      </w:rPr>
    </w:lvl>
    <w:lvl w:ilvl="1" w:tplc="8D8A7F02">
      <w:start w:val="1"/>
      <w:numFmt w:val="bullet"/>
      <w:lvlText w:val="o"/>
      <w:lvlJc w:val="left"/>
      <w:pPr>
        <w:ind w:left="1440" w:hanging="360"/>
      </w:pPr>
      <w:rPr>
        <w:rFonts w:ascii="Tahoma" w:hAnsi="Tahoma" w:hint="default"/>
      </w:rPr>
    </w:lvl>
    <w:lvl w:ilvl="2" w:tplc="EA4CFAEC">
      <w:start w:val="1"/>
      <w:numFmt w:val="bullet"/>
      <w:lvlText w:val=""/>
      <w:lvlJc w:val="left"/>
      <w:pPr>
        <w:ind w:left="2160" w:hanging="360"/>
      </w:pPr>
      <w:rPr>
        <w:rFonts w:ascii="Tahoma" w:hAnsi="Tahoma" w:hint="default"/>
      </w:rPr>
    </w:lvl>
    <w:lvl w:ilvl="3" w:tplc="D6D65B78">
      <w:start w:val="1"/>
      <w:numFmt w:val="bullet"/>
      <w:lvlText w:val=""/>
      <w:lvlJc w:val="left"/>
      <w:pPr>
        <w:ind w:left="2880" w:hanging="360"/>
      </w:pPr>
      <w:rPr>
        <w:rFonts w:ascii="Tahoma" w:hAnsi="Tahoma" w:hint="default"/>
      </w:rPr>
    </w:lvl>
    <w:lvl w:ilvl="4" w:tplc="98325E44">
      <w:start w:val="1"/>
      <w:numFmt w:val="bullet"/>
      <w:lvlText w:val="o"/>
      <w:lvlJc w:val="left"/>
      <w:pPr>
        <w:ind w:left="3600" w:hanging="360"/>
      </w:pPr>
      <w:rPr>
        <w:rFonts w:ascii="Tahoma" w:hAnsi="Tahoma" w:hint="default"/>
      </w:rPr>
    </w:lvl>
    <w:lvl w:ilvl="5" w:tplc="E514EECA">
      <w:start w:val="1"/>
      <w:numFmt w:val="bullet"/>
      <w:lvlText w:val=""/>
      <w:lvlJc w:val="left"/>
      <w:pPr>
        <w:ind w:left="4320" w:hanging="360"/>
      </w:pPr>
      <w:rPr>
        <w:rFonts w:ascii="Tahoma" w:hAnsi="Tahoma" w:hint="default"/>
      </w:rPr>
    </w:lvl>
    <w:lvl w:ilvl="6" w:tplc="664E56A6">
      <w:start w:val="1"/>
      <w:numFmt w:val="bullet"/>
      <w:lvlText w:val=""/>
      <w:lvlJc w:val="left"/>
      <w:pPr>
        <w:ind w:left="5040" w:hanging="360"/>
      </w:pPr>
      <w:rPr>
        <w:rFonts w:ascii="Tahoma" w:hAnsi="Tahoma" w:hint="default"/>
      </w:rPr>
    </w:lvl>
    <w:lvl w:ilvl="7" w:tplc="A8789868">
      <w:start w:val="1"/>
      <w:numFmt w:val="bullet"/>
      <w:lvlText w:val="o"/>
      <w:lvlJc w:val="left"/>
      <w:pPr>
        <w:ind w:left="5760" w:hanging="360"/>
      </w:pPr>
      <w:rPr>
        <w:rFonts w:ascii="Tahoma" w:hAnsi="Tahoma" w:hint="default"/>
      </w:rPr>
    </w:lvl>
    <w:lvl w:ilvl="8" w:tplc="6F1AA4FC">
      <w:start w:val="1"/>
      <w:numFmt w:val="bullet"/>
      <w:lvlText w:val=""/>
      <w:lvlJc w:val="left"/>
      <w:pPr>
        <w:ind w:left="6480" w:hanging="360"/>
      </w:pPr>
      <w:rPr>
        <w:rFonts w:ascii="Tahoma" w:hAnsi="Tahoma"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87909"/>
    <w:rsid w:val="000B39FA"/>
    <w:rsid w:val="000C6213"/>
    <w:rsid w:val="000F4D1D"/>
    <w:rsid w:val="00126ACE"/>
    <w:rsid w:val="00733374"/>
    <w:rsid w:val="0078645A"/>
    <w:rsid w:val="007F0C04"/>
    <w:rsid w:val="008F2C93"/>
    <w:rsid w:val="009975E7"/>
    <w:rsid w:val="00A5677E"/>
    <w:rsid w:val="00C23687"/>
    <w:rsid w:val="00C43159"/>
    <w:rsid w:val="00CE2521"/>
    <w:rsid w:val="00DF1799"/>
    <w:rsid w:val="00ED7329"/>
    <w:rsid w:val="00F006C6"/>
    <w:rsid w:val="00F540DD"/>
    <w:rsid w:val="00F967D7"/>
    <w:rsid w:val="0EB57C39"/>
    <w:rsid w:val="2213BCCA"/>
    <w:rsid w:val="2AFBD150"/>
    <w:rsid w:val="2D34B895"/>
    <w:rsid w:val="320829B8"/>
    <w:rsid w:val="37A87909"/>
    <w:rsid w:val="3811683E"/>
    <w:rsid w:val="3D2CD0AA"/>
    <w:rsid w:val="434F7DFC"/>
    <w:rsid w:val="6263F9E1"/>
    <w:rsid w:val="68DE24AA"/>
    <w:rsid w:val="70B556E1"/>
    <w:rsid w:val="72C0DD8A"/>
    <w:rsid w:val="739DCCA1"/>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6F696"/>
  <w15:chartTrackingRefBased/>
  <w15:docId w15:val="{2FE7D4AD-2371-416A-A631-632236A3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新細明體"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header"/>
    <w:basedOn w:val="a"/>
    <w:link w:val="a5"/>
    <w:uiPriority w:val="99"/>
    <w:unhideWhenUsed/>
    <w:rsid w:val="000F4D1D"/>
    <w:pPr>
      <w:tabs>
        <w:tab w:val="center" w:pos="4320"/>
        <w:tab w:val="right" w:pos="8640"/>
      </w:tabs>
      <w:spacing w:after="0" w:line="240" w:lineRule="auto"/>
    </w:pPr>
  </w:style>
  <w:style w:type="character" w:customStyle="1" w:styleId="a5">
    <w:name w:val="頁首 字元"/>
    <w:basedOn w:val="a0"/>
    <w:link w:val="a4"/>
    <w:uiPriority w:val="99"/>
    <w:rsid w:val="000F4D1D"/>
  </w:style>
  <w:style w:type="paragraph" w:styleId="a6">
    <w:name w:val="footer"/>
    <w:basedOn w:val="a"/>
    <w:link w:val="a7"/>
    <w:uiPriority w:val="99"/>
    <w:unhideWhenUsed/>
    <w:rsid w:val="000F4D1D"/>
    <w:pPr>
      <w:tabs>
        <w:tab w:val="center" w:pos="4320"/>
        <w:tab w:val="right" w:pos="8640"/>
      </w:tabs>
      <w:spacing w:after="0" w:line="240" w:lineRule="auto"/>
    </w:pPr>
  </w:style>
  <w:style w:type="character" w:customStyle="1" w:styleId="a7">
    <w:name w:val="頁尾 字元"/>
    <w:basedOn w:val="a0"/>
    <w:link w:val="a6"/>
    <w:uiPriority w:val="99"/>
    <w:rsid w:val="000F4D1D"/>
  </w:style>
  <w:style w:type="paragraph" w:styleId="a8">
    <w:name w:val="Revision"/>
    <w:hidden/>
    <w:uiPriority w:val="99"/>
    <w:semiHidden/>
    <w:rsid w:val="00F540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ahoma" panose="020F0302020204030204"/>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ajorFont>
      <a:minorFont>
        <a:latin typeface="Tahoma" panose="020F0502020204030204"/>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import namespace="0811f564-0dc0-459f-9855-536da45a6f76"/>
    <xs:import namespace="049c97f0-36eb-421c-802d-45e740629a6f"/>
    <xs:element name="properties">
      <xs:complexType>
        <xs:sequence>
          <xs:element name="documentManagement">
            <xs:complexType>
              <xs:all>
                <xs:element ref="ns2:MediaServiceMetadata" minOccurs="0"/>
                <xs:element ref="ns2:MediaServiceFastMetadata" minOccurs="0"/>
                <xs:element ref="ns3:SharedWithUsers" minOccurs="0"/>
                <xs:element ref="ns3:SharedWithDetails" minOccurs="0"/>
                <xs:element ref="ns2:MediaServiceOCR" minOccurs="0"/>
                <xs:element ref="ns2:MediaServiceGenerationTime" minOccurs="0"/>
                <xs:element ref="ns2:MediaServiceEventHashCode" minOccurs="0"/>
                <xs:element ref="ns2:lcf76f155ced4ddcb4097134ff3c332f" minOccurs="0"/>
                <xs:element ref="ns3:TaxCatchAll"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import namespace="http://schemas.microsoft.com/office/2006/documentManagement/types"/>
    <xs:import namespace="http://schemas.microsoft.com/office/infopath/2007/PartnerControls"/>
    <xs:element name="MediaServiceMetadata" ma:index="8" nillable="true" ma:displayName="MediaServiceMetadata" ma:hidden="true" ma:internalName="MediaServiceMetadata" ma:readOnly="true">
      <xs:simpleType>
        <xs:restriction base="dms:Note"/>
      </xs:simpleType>
    </xs:element>
    <xs:element name="MediaServiceFastMetadata" ma:index="9" nillable="true" ma:displayName="MediaServiceFastMetadata" ma:hidden="true" ma:internalName="MediaServiceFastMetadata" ma:readOnly="true">
      <xs:simpleType>
        <xs:restriction base="dms:Note"/>
      </xs:simpleType>
    </xs:element>
    <xs:element name="MediaServiceOCR" ma:index="12" nillable="true" ma:displayName="Extracted Text" ma:internalName="MediaServiceOCR" ma:readOnly="true">
      <xs:simpleType>
        <xs:restriction base="dms:Note">
          <xs:maxLength value="255"/>
        </xs:restriction>
      </xs:simpleType>
    </xs:element>
    <xs:element name="MediaServiceGenerationTime" ma:index="13" nillable="true" ma:displayName="MediaServiceGenerationTime" ma:hidden="true" ma:internalName="MediaServiceGenerationTime" ma:readOnly="true">
      <xs:simpleType>
        <xs:restriction base="dms:Text"/>
      </xs:simpleType>
    </xs:element>
    <xs:element name="MediaServiceEventHashCode" ma:index="14" nillable="true" ma:displayName="MediaServiceEventHashCode" ma:hidden="true" ma:internalName="MediaServiceEventHashCode" ma:readOnly="true">
      <xs:simpleType>
        <xs:restriction base="dms:Text"/>
      </xs:simpleType>
    </xs:element>
    <xs: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complexType>
        <xs:sequence>
          <xs:element ref="pc:Terms" minOccurs="0" maxOccurs="1"/>
        </xs:sequence>
      </xs:complexType>
    </xs:element>
  </xs:schema>
  <xs: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import namespace="http://schemas.microsoft.com/office/2006/documentManagement/types"/>
    <xs:import namespace="http://schemas.microsoft.com/office/infopath/2007/PartnerControls"/>
    <xs:element name="SharedWithUsers" ma:index="10" nillable="true" ma:displayName="Shared With" ma:internalName="SharedWithUsers" ma:readOnly="true">
      <xs:complexType>
        <xs:complexContent>
          <xs:extension base="dms:UserMulti">
            <xs:sequence>
              <xs:element name="UserInfo" minOccurs="0" maxOccurs="unbounded">
                <xs:complexType>
                  <xs:sequence>
                    <xs:element name="DisplayName" type="xsd:string" minOccurs="0"/>
                    <xs:element name="AccountId" type="dms:UserId" minOccurs="0" nillable="true"/>
                    <xs:element name="AccountType" type="xsd:string" minOccurs="0"/>
                  </xs:sequence>
                </xs:complexType>
              </xs:element>
            </xs:sequence>
          </xs:extension>
        </xs:complexContent>
      </xs:complexType>
    </xs:element>
    <xs:element name="SharedWithDetails" ma:index="11" nillable="true" ma:displayName="Shared With Details" ma:internalName="SharedWithDetails" ma:readOnly="true">
      <xs:simpleType>
        <xs:restriction base="dms:Note">
          <xs:maxLength value="255"/>
        </xs:restriction>
      </xs:simpleType>
    </xs:element>
    <xs:element name="TaxCatchAll" ma:index="17" nillable="true" ma:displayName="Taxonomy Catch All Column" ma:hidden="true" ma:list="{869665f2-a343-4015-bd9b-18af376c69f0}" ma:internalName="TaxCatchAll" ma:showField="CatchAllData" ma:web="049c97f0-36eb-421c-802d-45e740629a6f">
      <xs:complexType>
        <xs:complexContent>
          <xs:extension base="dms:MultiChoiceLookup">
            <xs:sequence>
              <xs:element name="Value" type="dms:Lookup" maxOccurs="unbounded" minOccurs="0" nillable="true"/>
            </xs:sequence>
          </xs:extension>
        </xs:complexContent>
      </xs:complex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documentManagement>
</p:properties>
</file>

<file path=customXml/itemProps1.xml><?xml version="1.0" encoding="utf-8"?>
<ds:datastoreItem xmlns:ds="http://schemas.openxmlformats.org/officeDocument/2006/customXml" ds:itemID="{C6077E23-CE59-44AA-B01A-C5103908740C}">
  <ds:schemaRefs>
    <ds:schemaRef ds:uri="http://schemas.microsoft.com/sharepoint/v3/contenttype/forms"/>
  </ds:schemaRefs>
</ds:datastoreItem>
</file>

<file path=customXml/itemProps2.xml><?xml version="1.0" encoding="utf-8"?>
<ds:datastoreItem xmlns:ds="http://schemas.openxmlformats.org/officeDocument/2006/customXml" ds:itemID="{6538738F-E251-4ECA-910F-9949BA482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5CA7EB-779E-4780-A9C5-81DBFF75C2D3}">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Sontag</dc:creator>
  <cp:keywords/>
  <dc:description/>
  <cp:lastModifiedBy>Emily Wu</cp:lastModifiedBy>
  <cp:revision>8</cp:revision>
  <dcterms:created xsi:type="dcterms:W3CDTF">2023-07-17T13:14:00Z</dcterms:created>
  <dcterms:modified xsi:type="dcterms:W3CDTF">2023-07-24T08:49:00Z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Content/Ringworm/Ringworm Parent Letter.docx</vt:lpwstr>
  </property>
  <property fmtid="{D5CDD505-2E9C-101B-9397-08002B2CF9AE}" pid="8" name="MediaServiceImageTags">
    <vt:lpwstr/>
  </property>
</Properties>
</file>