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5F7B" w:rsidRPr="00617D4E" w:rsidRDefault="00972F9F" w:rsidP="33A59D1A">
      <w:pPr>
        <w:spacing w:after="160" w:line="259" w:lineRule="auto"/>
        <w:jc w:val="right"/>
        <w:rPr>
          <w:rFonts w:asciiTheme="majorHAnsi" w:eastAsiaTheme="majorEastAsia" w:hAnsiTheme="majorHAnsi" w:cstheme="majorBidi"/>
        </w:rPr>
      </w:pPr>
      <w:bookmarkStart w:id="0" w:name="_GoBack"/>
      <w:bookmarkEnd w:id="0"/>
      <w:r w:rsidRPr="00617D4E">
        <w:rPr>
          <w:rFonts w:asciiTheme="majorHAnsi" w:eastAsiaTheme="majorEastAsia" w:hAnsiTheme="majorHAnsi" w:cstheme="majorBidi"/>
          <w:highlight w:val="yellow"/>
        </w:rPr>
        <w:t>[Date Here]</w:t>
      </w:r>
    </w:p>
    <w:p w14:paraId="00000002" w14:textId="77777777" w:rsidR="00A65F7B" w:rsidRPr="00617D4E" w:rsidRDefault="00972F9F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Szanowny Panie / Szanowna Pani! </w:t>
      </w:r>
    </w:p>
    <w:p w14:paraId="3598011B" w14:textId="4C3A5939" w:rsidR="33A59D1A" w:rsidRPr="00617D4E" w:rsidRDefault="33A59D1A" w:rsidP="276BA46E">
      <w:pPr>
        <w:jc w:val="both"/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lang w:val="pl"/>
        </w:rPr>
        <w:t>Otrzymaliśmy informację, że u jednej z osób w klasie Pana/Pani dziecka wykryto zakażenie wirusem COVID-19. Zalecamy monitorować stan zdrowia swojego dziecka od teraz do (DATA PRZYPADAJĄCA PO UPŁYWIE 10 DNI OD OSTATNIEGO KONTAKTU Z ZAKAŻONĄ OSOBĄ). Objawy zakażenia wirusem COVID-19 obejmują gorączkę (temperatura wyższa niż 100,4°F (38°C)), dreszcze, katar, duszności, zmęczenie, bóle mięśni/ciała, ból głowy, utratę smaku lub węchu, ból gardła, mdłości lub wymioty i biegunkę.</w:t>
      </w:r>
    </w:p>
    <w:p w14:paraId="72686A64" w14:textId="431CF311" w:rsidR="33A59D1A" w:rsidRPr="00617D4E" w:rsidRDefault="33A59D1A" w:rsidP="33A59D1A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 </w:t>
      </w:r>
    </w:p>
    <w:p w14:paraId="2D1E3DEC" w14:textId="1AED5EE2" w:rsidR="33A59D1A" w:rsidRPr="00617D4E" w:rsidRDefault="33A59D1A" w:rsidP="0C999A00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 Pana/Pani dziecko może w tym czasie uczęszczać do szkoły/pracy, ale konieczne jest, aby przez najbliższe 10 dni stosowało maseczkę ochronną. </w:t>
      </w:r>
    </w:p>
    <w:p w14:paraId="34580713" w14:textId="34E74330" w:rsidR="33A59D1A" w:rsidRPr="00617D4E" w:rsidRDefault="33A59D1A" w:rsidP="33A59D1A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 </w:t>
      </w:r>
    </w:p>
    <w:p w14:paraId="086E6C50" w14:textId="47F10CBC" w:rsidR="33A59D1A" w:rsidRPr="00617D4E" w:rsidRDefault="33A59D1A" w:rsidP="33A59D1A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b/>
          <w:bCs/>
          <w:lang w:val="pl"/>
        </w:rPr>
        <w:t xml:space="preserve">Jeśli u Pana/Pani dziecka wystąpią </w:t>
      </w:r>
      <w:hyperlink r:id="rId8">
        <w:r w:rsidRPr="00617D4E">
          <w:rPr>
            <w:rStyle w:val="Hyperlink"/>
            <w:rFonts w:asciiTheme="majorHAnsi" w:eastAsiaTheme="majorEastAsia" w:hAnsiTheme="majorHAnsi" w:cstheme="majorBidi"/>
            <w:b/>
            <w:bCs/>
            <w:lang w:val="pl"/>
          </w:rPr>
          <w:t>objawy zakażenia wirusem COVID-19</w:t>
        </w:r>
        <w:r w:rsidRPr="00617D4E">
          <w:rPr>
            <w:rStyle w:val="Hyperlink"/>
            <w:rFonts w:asciiTheme="majorHAnsi" w:eastAsiaTheme="majorEastAsia" w:hAnsiTheme="majorHAnsi" w:cstheme="majorBidi"/>
            <w:lang w:val="pl"/>
          </w:rPr>
          <w:t xml:space="preserve">, </w:t>
        </w:r>
      </w:hyperlink>
      <w:r w:rsidRPr="00617D4E">
        <w:rPr>
          <w:rFonts w:asciiTheme="majorHAnsi" w:eastAsiaTheme="majorEastAsia" w:hAnsiTheme="majorHAnsi" w:cstheme="majorBidi"/>
          <w:lang w:val="pl"/>
        </w:rPr>
        <w:t xml:space="preserve">należy wykonać test. Jeśli test na zakażenie wirusem COVID-19 wskaże wynik pozytywny, dziecko będzie musiało pozostać w domu (w izolacji od innych osób) przez co najmniej 5 dni od pierwszego wystąpienia objawów albo do co najmniej 1 dnia (24 godzin) bez gorączki (bez stosowania leków zbijających gorączkę) oraz po ustąpieniu objawów, w zależności od tego, co nastąpi później. Nawet jeśli wynik testu okaże się negatywny, dziecko powinno zostać w domu do momentu, aż gorączka ustąpi na co najmniej 24 godziny. Należy zapoznać się z </w:t>
      </w:r>
      <w:hyperlink r:id="rId9">
        <w:r w:rsidRPr="00617D4E">
          <w:rPr>
            <w:rStyle w:val="Hyperlink"/>
            <w:rFonts w:asciiTheme="majorHAnsi" w:eastAsiaTheme="majorEastAsia" w:hAnsiTheme="majorHAnsi" w:cstheme="majorBidi"/>
            <w:lang w:val="pl"/>
          </w:rPr>
          <w:t>wytycznymi Wydziału Zdrowia Publicznego w Chicago (Chicago Department of Public Health, CDPH) dotyczącymi postępowania w przypadku zachorowania</w:t>
        </w:r>
      </w:hyperlink>
      <w:r w:rsidRPr="00617D4E">
        <w:rPr>
          <w:rFonts w:asciiTheme="majorHAnsi" w:eastAsiaTheme="majorEastAsia" w:hAnsiTheme="majorHAnsi" w:cstheme="majorBidi"/>
          <w:lang w:val="pl"/>
        </w:rPr>
        <w:t>. Jeśli objawy są poważne, np. występują trudności z oddychaniem lub duszności, ciągły ból lub ucisk w klatce piersiowej, dezorientacja lub problemy z wstawaniem bądź sinienie ust lub twarzy, należy udać się do najbliższego szpitalnego oddziału ratunkowego lub natychmiast zadzwonić pod numer 9-1-1.</w:t>
      </w:r>
    </w:p>
    <w:p w14:paraId="59BD0C8D" w14:textId="2F2DC025" w:rsidR="33A59D1A" w:rsidRPr="00617D4E" w:rsidRDefault="33A59D1A" w:rsidP="33A59D1A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 </w:t>
      </w:r>
    </w:p>
    <w:p w14:paraId="164671D4" w14:textId="7BB48B3E" w:rsidR="33A59D1A" w:rsidRPr="00617D4E" w:rsidRDefault="33A59D1A" w:rsidP="33A59D1A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b/>
          <w:bCs/>
          <w:lang w:val="pl"/>
        </w:rPr>
        <w:t>Jeśli u dziecka nie występują objawy zakażenia</w:t>
      </w:r>
      <w:r w:rsidRPr="00617D4E">
        <w:rPr>
          <w:rFonts w:asciiTheme="majorHAnsi" w:eastAsiaTheme="majorEastAsia" w:hAnsiTheme="majorHAnsi" w:cstheme="majorBidi"/>
          <w:lang w:val="pl"/>
        </w:rPr>
        <w:t>, zaleca się wykonanie testu 5 dni po narażeniu na kontakt z osobą zakażoną, które nastąpiło (DATA NARAŻENIA). W przypadku uzyskania pozytywnego wyniku testu Pana/Pani dziecko musi zostać w domu przez co najmniej 5 dni po jego wykonaniu ORAZ do 24 godzin po ustąpieniu gorączki (bez stosowania leków zbijających gorączkę), ORAZ po ustąpieniu objawów, a także musi nosić maseczkę co najmniej 10 dni po wystąpieniu pierwszych objawów.</w:t>
      </w:r>
    </w:p>
    <w:p w14:paraId="2B965E64" w14:textId="481F1F7E" w:rsidR="33A59D1A" w:rsidRPr="00617D4E" w:rsidRDefault="33A59D1A" w:rsidP="33A59D1A">
      <w:pPr>
        <w:rPr>
          <w:rFonts w:asciiTheme="majorHAnsi" w:eastAsiaTheme="majorEastAsia" w:hAnsiTheme="majorHAnsi" w:cstheme="majorBidi"/>
          <w:lang w:val="pl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 </w:t>
      </w:r>
    </w:p>
    <w:p w14:paraId="0F0C3D0D" w14:textId="4A5B8A88" w:rsidR="33A59D1A" w:rsidRPr="00617D4E" w:rsidRDefault="33A59D1A" w:rsidP="33A59D1A">
      <w:pPr>
        <w:rPr>
          <w:rFonts w:asciiTheme="majorHAnsi" w:eastAsiaTheme="majorEastAsia" w:hAnsiTheme="majorHAnsi" w:cstheme="majorBidi"/>
        </w:rPr>
      </w:pPr>
      <w:r w:rsidRPr="00617D4E">
        <w:rPr>
          <w:rFonts w:asciiTheme="majorHAnsi" w:eastAsiaTheme="majorEastAsia" w:hAnsiTheme="majorHAnsi" w:cstheme="majorBidi"/>
          <w:lang w:val="pl"/>
        </w:rPr>
        <w:t xml:space="preserve">W przypadku dodatkowych pytań dotyczących wirusa COVID-19 lub wsparcia dla osób zakażonych należy odwiedzić stronę </w:t>
      </w:r>
      <w:hyperlink r:id="rId10">
        <w:r w:rsidRPr="00617D4E">
          <w:rPr>
            <w:rStyle w:val="Hyperlink"/>
            <w:rFonts w:asciiTheme="majorHAnsi" w:eastAsiaTheme="majorEastAsia" w:hAnsiTheme="majorHAnsi" w:cstheme="majorBidi"/>
            <w:lang w:val="pl"/>
          </w:rPr>
          <w:t>www.chicago.gov/coronavirus</w:t>
        </w:r>
      </w:hyperlink>
      <w:r w:rsidRPr="00617D4E">
        <w:rPr>
          <w:rFonts w:asciiTheme="majorHAnsi" w:eastAsiaTheme="majorEastAsia" w:hAnsiTheme="majorHAnsi" w:cstheme="majorBidi"/>
          <w:lang w:val="pl"/>
        </w:rPr>
        <w:t xml:space="preserve">, aby uzyskać najdokładniejsze informacje. Jeśli nie znajdzie Pan/Pani potrzebnych informacji na stronie, należy skontaktować się z administratorem szkoły / </w:t>
      </w:r>
      <w:r w:rsidRPr="00617D4E">
        <w:rPr>
          <w:rFonts w:asciiTheme="majorHAnsi" w:eastAsiaTheme="majorEastAsia" w:hAnsiTheme="majorHAnsi" w:cstheme="majorBidi"/>
          <w:highlight w:val="yellow"/>
        </w:rPr>
        <w:t>Nurse</w:t>
      </w:r>
      <w:r w:rsidRPr="00617D4E">
        <w:rPr>
          <w:rFonts w:asciiTheme="majorHAnsi" w:eastAsiaTheme="majorEastAsia" w:hAnsiTheme="majorHAnsi" w:cstheme="majorBidi"/>
          <w:lang w:val="pl"/>
        </w:rPr>
        <w:t>.</w:t>
      </w:r>
    </w:p>
    <w:p w14:paraId="68E01C55" w14:textId="62572548" w:rsidR="33A59D1A" w:rsidRPr="00617D4E" w:rsidRDefault="33A59D1A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</w:p>
    <w:p w14:paraId="0000000D" w14:textId="70777397" w:rsidR="00A65F7B" w:rsidRPr="00617D4E" w:rsidRDefault="00972F9F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  <w:r w:rsidRPr="00617D4E">
        <w:rPr>
          <w:rFonts w:asciiTheme="majorHAnsi" w:eastAsiaTheme="majorEastAsia" w:hAnsiTheme="majorHAnsi" w:cstheme="majorBidi"/>
          <w:lang w:val="pl"/>
        </w:rPr>
        <w:t>Z poważaniem</w:t>
      </w:r>
    </w:p>
    <w:p w14:paraId="0000000E" w14:textId="77777777" w:rsidR="00A65F7B" w:rsidRPr="00617D4E" w:rsidRDefault="00A65F7B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</w:p>
    <w:p w14:paraId="0000000F" w14:textId="77777777" w:rsidR="00A65F7B" w:rsidRPr="00617D4E" w:rsidRDefault="00972F9F" w:rsidP="33A59D1A">
      <w:pPr>
        <w:spacing w:after="160" w:line="259" w:lineRule="auto"/>
        <w:rPr>
          <w:rFonts w:asciiTheme="majorHAnsi" w:eastAsiaTheme="majorEastAsia" w:hAnsiTheme="majorHAnsi" w:cstheme="majorBidi"/>
        </w:rPr>
      </w:pPr>
      <w:r w:rsidRPr="00617D4E">
        <w:rPr>
          <w:rFonts w:asciiTheme="majorHAnsi" w:hAnsiTheme="majorHAnsi"/>
          <w:highlight w:val="yellow"/>
        </w:rPr>
        <w:t>[Principal]</w:t>
      </w:r>
      <w:r w:rsidRPr="00617D4E">
        <w:rPr>
          <w:rFonts w:asciiTheme="majorHAnsi" w:hAnsiTheme="majorHAnsi"/>
          <w:lang w:val="pl"/>
        </w:rPr>
        <w:tab/>
      </w:r>
      <w:r w:rsidRPr="00617D4E">
        <w:rPr>
          <w:rFonts w:asciiTheme="majorHAnsi" w:hAnsiTheme="majorHAnsi"/>
          <w:lang w:val="pl"/>
        </w:rPr>
        <w:tab/>
      </w:r>
      <w:r w:rsidRPr="00617D4E">
        <w:rPr>
          <w:rFonts w:asciiTheme="majorHAnsi" w:hAnsiTheme="majorHAnsi"/>
          <w:highlight w:val="yellow"/>
        </w:rPr>
        <w:t>[School Nurse]</w:t>
      </w:r>
    </w:p>
    <w:sectPr w:rsidR="00A65F7B" w:rsidRPr="00617D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30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3261F"/>
    <w:rsid w:val="000B6200"/>
    <w:rsid w:val="00513353"/>
    <w:rsid w:val="00617D4E"/>
    <w:rsid w:val="00915A21"/>
    <w:rsid w:val="00972F9F"/>
    <w:rsid w:val="00A65F7B"/>
    <w:rsid w:val="030BB4E5"/>
    <w:rsid w:val="06CF6019"/>
    <w:rsid w:val="07C3261F"/>
    <w:rsid w:val="0C999A00"/>
    <w:rsid w:val="0DF61EA2"/>
    <w:rsid w:val="1040525B"/>
    <w:rsid w:val="14CE7F41"/>
    <w:rsid w:val="1A080A0E"/>
    <w:rsid w:val="1F0D2DF0"/>
    <w:rsid w:val="24AEB176"/>
    <w:rsid w:val="276BA46E"/>
    <w:rsid w:val="27838459"/>
    <w:rsid w:val="31A9594B"/>
    <w:rsid w:val="33A59D1A"/>
    <w:rsid w:val="3578C8C3"/>
    <w:rsid w:val="398FF531"/>
    <w:rsid w:val="3AD10266"/>
    <w:rsid w:val="42E0A621"/>
    <w:rsid w:val="449A8D0D"/>
    <w:rsid w:val="4BE0B170"/>
    <w:rsid w:val="4E95EDDA"/>
    <w:rsid w:val="4F55D828"/>
    <w:rsid w:val="4FE99E2A"/>
    <w:rsid w:val="5572AD3D"/>
    <w:rsid w:val="55A732A3"/>
    <w:rsid w:val="56C20106"/>
    <w:rsid w:val="577E7BDD"/>
    <w:rsid w:val="5DC86E0C"/>
    <w:rsid w:val="60AAB82A"/>
    <w:rsid w:val="6F5014C7"/>
    <w:rsid w:val="700A4DE3"/>
    <w:rsid w:val="792135D1"/>
    <w:rsid w:val="7BEBEB96"/>
    <w:rsid w:val="7E9FD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A1F0"/>
  <w15:docId w15:val="{2F499E10-282B-432E-B27A-FC0559A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ymptoms-testing/symptom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hicago.gov/coronavir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hicago.gov/city/en/sites/covid-19/home/managing-your-health.html?&amp;tab-prot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2" ma:contentTypeDescription="Create a new document." ma:contentTypeScope="" ma:versionID="a965f7ee006b3660b8f220677250e18e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07513cb9fd6e7909bf029e3ba54d587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D7ED0-1F71-432F-B1E8-51F1A8A02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96C0F-99A3-4247-B2F4-BC1098A0539C}">
  <ds:schemaRefs>
    <ds:schemaRef ds:uri="049c97f0-36eb-421c-802d-45e740629a6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811f564-0dc0-459f-9855-536da45a6f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8CC5C5-C4C9-4FA3-9F82-EEABF8805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McAfee</dc:creator>
  <cp:lastModifiedBy>Robert McAfee</cp:lastModifiedBy>
  <cp:revision>5</cp:revision>
  <cp:lastPrinted>2023-08-31T21:07:00Z</cp:lastPrinted>
  <dcterms:created xsi:type="dcterms:W3CDTF">2023-08-22T15:42:00Z</dcterms:created>
  <dcterms:modified xsi:type="dcterms:W3CDTF">2023-08-31T21:07:00Z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